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9F6" w14:textId="77777777" w:rsidR="00D51789" w:rsidRDefault="00D517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919D56E" w14:textId="77777777" w:rsidR="00D51789" w:rsidRDefault="00D51789">
      <w:pPr>
        <w:pStyle w:val="ConsPlusNormal"/>
        <w:jc w:val="both"/>
        <w:outlineLvl w:val="0"/>
      </w:pPr>
    </w:p>
    <w:p w14:paraId="2F1DA63E" w14:textId="77777777" w:rsidR="00D51789" w:rsidRDefault="00D51789">
      <w:pPr>
        <w:pStyle w:val="ConsPlusTitle"/>
        <w:jc w:val="center"/>
        <w:outlineLvl w:val="0"/>
      </w:pPr>
      <w:r>
        <w:t>АДМИНИСТРАЦИЯ ГОРОДА КУРГАНА</w:t>
      </w:r>
    </w:p>
    <w:p w14:paraId="1F7F64BA" w14:textId="77777777" w:rsidR="00D51789" w:rsidRDefault="00D51789">
      <w:pPr>
        <w:pStyle w:val="ConsPlusTitle"/>
        <w:jc w:val="center"/>
      </w:pPr>
    </w:p>
    <w:p w14:paraId="754802FE" w14:textId="77777777" w:rsidR="00D51789" w:rsidRDefault="00D51789">
      <w:pPr>
        <w:pStyle w:val="ConsPlusTitle"/>
        <w:jc w:val="center"/>
      </w:pPr>
      <w:r>
        <w:t>ПОСТАНОВЛЕНИЕ</w:t>
      </w:r>
    </w:p>
    <w:p w14:paraId="66A7B8CA" w14:textId="77777777" w:rsidR="00D51789" w:rsidRDefault="00D51789">
      <w:pPr>
        <w:pStyle w:val="ConsPlusTitle"/>
        <w:jc w:val="center"/>
      </w:pPr>
      <w:r>
        <w:t>от 31 октября 2017 г. N 8226</w:t>
      </w:r>
    </w:p>
    <w:p w14:paraId="4B691A96" w14:textId="77777777" w:rsidR="00D51789" w:rsidRDefault="00D51789">
      <w:pPr>
        <w:pStyle w:val="ConsPlusTitle"/>
        <w:jc w:val="center"/>
      </w:pPr>
    </w:p>
    <w:p w14:paraId="1A2DDA57" w14:textId="77777777" w:rsidR="00D51789" w:rsidRDefault="00D51789">
      <w:pPr>
        <w:pStyle w:val="ConsPlusTitle"/>
        <w:jc w:val="center"/>
      </w:pPr>
      <w:r>
        <w:t>ОБ УТВЕРЖДЕНИИ МУНИЦИПАЛЬНОЙ ПРОГРАММЫ</w:t>
      </w:r>
    </w:p>
    <w:p w14:paraId="6C1DFA05" w14:textId="77777777" w:rsidR="00D51789" w:rsidRDefault="00D51789">
      <w:pPr>
        <w:pStyle w:val="ConsPlusTitle"/>
        <w:jc w:val="center"/>
      </w:pPr>
      <w:r>
        <w:t>"ОБЕСПЕЧЕНИЕ ИНФОРМАЦИОННОЙ БЕЗОПАСНОСТИ В ГОРОДЕ КУРГАНЕ"</w:t>
      </w:r>
    </w:p>
    <w:p w14:paraId="550D776B" w14:textId="77777777" w:rsidR="00D51789" w:rsidRDefault="00D517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1789" w14:paraId="16919E2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2967" w14:textId="77777777" w:rsidR="00D51789" w:rsidRDefault="00D517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0C9D" w14:textId="77777777" w:rsidR="00D51789" w:rsidRDefault="00D517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D0C5B8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3DEB41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Кургана</w:t>
            </w:r>
          </w:p>
          <w:p w14:paraId="3276D410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5">
              <w:r>
                <w:rPr>
                  <w:color w:val="0000FF"/>
                </w:rPr>
                <w:t>N 8490</w:t>
              </w:r>
            </w:hyperlink>
            <w:r>
              <w:rPr>
                <w:color w:val="392C69"/>
              </w:rPr>
              <w:t xml:space="preserve">, от 16.02.2018 </w:t>
            </w:r>
            <w:hyperlink r:id="rId6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 xml:space="preserve">, от 08.05.2018 </w:t>
            </w:r>
            <w:hyperlink r:id="rId7">
              <w:r>
                <w:rPr>
                  <w:color w:val="0000FF"/>
                </w:rPr>
                <w:t>N 2840</w:t>
              </w:r>
            </w:hyperlink>
            <w:r>
              <w:rPr>
                <w:color w:val="392C69"/>
              </w:rPr>
              <w:t>,</w:t>
            </w:r>
          </w:p>
          <w:p w14:paraId="13B22D2D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8">
              <w:r>
                <w:rPr>
                  <w:color w:val="0000FF"/>
                </w:rPr>
                <w:t>N 7244</w:t>
              </w:r>
            </w:hyperlink>
            <w:r>
              <w:rPr>
                <w:color w:val="392C69"/>
              </w:rPr>
              <w:t xml:space="preserve">, от 12.12.2018 </w:t>
            </w:r>
            <w:hyperlink r:id="rId9">
              <w:r>
                <w:rPr>
                  <w:color w:val="0000FF"/>
                </w:rPr>
                <w:t>N 8109</w:t>
              </w:r>
            </w:hyperlink>
            <w:r>
              <w:rPr>
                <w:color w:val="392C69"/>
              </w:rPr>
              <w:t xml:space="preserve">, от 14.03.2019 </w:t>
            </w:r>
            <w:hyperlink r:id="rId10">
              <w:r>
                <w:rPr>
                  <w:color w:val="0000FF"/>
                </w:rPr>
                <w:t>N 1526</w:t>
              </w:r>
            </w:hyperlink>
            <w:r>
              <w:rPr>
                <w:color w:val="392C69"/>
              </w:rPr>
              <w:t>,</w:t>
            </w:r>
          </w:p>
          <w:p w14:paraId="357BD623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11">
              <w:r>
                <w:rPr>
                  <w:color w:val="0000FF"/>
                </w:rPr>
                <w:t>N 7025</w:t>
              </w:r>
            </w:hyperlink>
            <w:r>
              <w:rPr>
                <w:color w:val="392C69"/>
              </w:rPr>
              <w:t xml:space="preserve">, от 08.11.2019 </w:t>
            </w:r>
            <w:hyperlink r:id="rId12">
              <w:r>
                <w:rPr>
                  <w:color w:val="0000FF"/>
                </w:rPr>
                <w:t>N 7435</w:t>
              </w:r>
            </w:hyperlink>
            <w:r>
              <w:rPr>
                <w:color w:val="392C69"/>
              </w:rPr>
              <w:t xml:space="preserve">, от 28.12.2019 </w:t>
            </w:r>
            <w:hyperlink r:id="rId13">
              <w:r>
                <w:rPr>
                  <w:color w:val="0000FF"/>
                </w:rPr>
                <w:t>N 8801</w:t>
              </w:r>
            </w:hyperlink>
            <w:r>
              <w:rPr>
                <w:color w:val="392C69"/>
              </w:rPr>
              <w:t>,</w:t>
            </w:r>
          </w:p>
          <w:p w14:paraId="6AD2DECB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14">
              <w:r>
                <w:rPr>
                  <w:color w:val="0000FF"/>
                </w:rPr>
                <w:t>N 4463</w:t>
              </w:r>
            </w:hyperlink>
            <w:r>
              <w:rPr>
                <w:color w:val="392C69"/>
              </w:rPr>
              <w:t xml:space="preserve">, от 28.10.2020 </w:t>
            </w:r>
            <w:hyperlink r:id="rId15">
              <w:r>
                <w:rPr>
                  <w:color w:val="0000FF"/>
                </w:rPr>
                <w:t>N 6609</w:t>
              </w:r>
            </w:hyperlink>
            <w:r>
              <w:rPr>
                <w:color w:val="392C69"/>
              </w:rPr>
              <w:t xml:space="preserve">, от 06.11.2020 </w:t>
            </w:r>
            <w:hyperlink r:id="rId16">
              <w:r>
                <w:rPr>
                  <w:color w:val="0000FF"/>
                </w:rPr>
                <w:t>N 6762</w:t>
              </w:r>
            </w:hyperlink>
            <w:r>
              <w:rPr>
                <w:color w:val="392C69"/>
              </w:rPr>
              <w:t>,</w:t>
            </w:r>
          </w:p>
          <w:p w14:paraId="36BA0908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17">
              <w:r>
                <w:rPr>
                  <w:color w:val="0000FF"/>
                </w:rPr>
                <w:t>N 7881</w:t>
              </w:r>
            </w:hyperlink>
            <w:r>
              <w:rPr>
                <w:color w:val="392C69"/>
              </w:rPr>
              <w:t xml:space="preserve">, от 30.12.2020 </w:t>
            </w:r>
            <w:hyperlink r:id="rId18">
              <w:r>
                <w:rPr>
                  <w:color w:val="0000FF"/>
                </w:rPr>
                <w:t>N 8115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9">
              <w:r>
                <w:rPr>
                  <w:color w:val="0000FF"/>
                </w:rPr>
                <w:t>N 2470</w:t>
              </w:r>
            </w:hyperlink>
            <w:r>
              <w:rPr>
                <w:color w:val="392C69"/>
              </w:rPr>
              <w:t>,</w:t>
            </w:r>
          </w:p>
          <w:p w14:paraId="19F95857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20">
              <w:r>
                <w:rPr>
                  <w:color w:val="0000FF"/>
                </w:rPr>
                <w:t>N 7706</w:t>
              </w:r>
            </w:hyperlink>
            <w:r>
              <w:rPr>
                <w:color w:val="392C69"/>
              </w:rPr>
              <w:t xml:space="preserve">, от 08.02.2022 </w:t>
            </w:r>
            <w:hyperlink r:id="rId2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26.04.2022 </w:t>
            </w:r>
            <w:hyperlink r:id="rId22">
              <w:r>
                <w:rPr>
                  <w:color w:val="0000FF"/>
                </w:rPr>
                <w:t>N 2693</w:t>
              </w:r>
            </w:hyperlink>
            <w:r>
              <w:rPr>
                <w:color w:val="392C69"/>
              </w:rPr>
              <w:t>,</w:t>
            </w:r>
          </w:p>
          <w:p w14:paraId="0DBED2AE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23">
              <w:r>
                <w:rPr>
                  <w:color w:val="0000FF"/>
                </w:rPr>
                <w:t>N 8278</w:t>
              </w:r>
            </w:hyperlink>
            <w:r>
              <w:rPr>
                <w:color w:val="392C69"/>
              </w:rPr>
              <w:t xml:space="preserve">, от 23.08.2023 </w:t>
            </w:r>
            <w:hyperlink r:id="rId24">
              <w:r>
                <w:rPr>
                  <w:color w:val="0000FF"/>
                </w:rPr>
                <w:t>N 7145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2537" w14:textId="77777777" w:rsidR="00D51789" w:rsidRDefault="00D51789">
            <w:pPr>
              <w:pStyle w:val="ConsPlusNormal"/>
            </w:pPr>
          </w:p>
        </w:tc>
      </w:tr>
    </w:tbl>
    <w:p w14:paraId="6B6DED1A" w14:textId="77777777" w:rsidR="00D51789" w:rsidRDefault="00D51789">
      <w:pPr>
        <w:pStyle w:val="ConsPlusNormal"/>
        <w:jc w:val="both"/>
      </w:pPr>
    </w:p>
    <w:p w14:paraId="732DE698" w14:textId="77777777" w:rsidR="00D51789" w:rsidRDefault="00D517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от 27.07.2006 N 149-ФЗ,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7">
        <w:r>
          <w:rPr>
            <w:color w:val="0000FF"/>
          </w:rPr>
          <w:t>Уставом</w:t>
        </w:r>
      </w:hyperlink>
      <w:r>
        <w:t xml:space="preserve"> муниципального образования города Кургана Администрация города Кургана постановляет:</w:t>
      </w:r>
    </w:p>
    <w:p w14:paraId="42F441A4" w14:textId="77777777" w:rsidR="00D51789" w:rsidRDefault="00D51789">
      <w:pPr>
        <w:pStyle w:val="ConsPlusNormal"/>
        <w:jc w:val="both"/>
      </w:pPr>
    </w:p>
    <w:p w14:paraId="2F870420" w14:textId="77777777" w:rsidR="00D51789" w:rsidRDefault="00D51789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"Обеспечение информационной безопасности в городе Кургане" согласно приложению к настоящему Постановлению.</w:t>
      </w:r>
    </w:p>
    <w:p w14:paraId="69B60767" w14:textId="77777777" w:rsidR="00D51789" w:rsidRDefault="00D5178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Кургана от 08.11.2018 N 7244)</w:t>
      </w:r>
    </w:p>
    <w:p w14:paraId="0746FB13" w14:textId="77777777" w:rsidR="00D51789" w:rsidRDefault="00D51789">
      <w:pPr>
        <w:pStyle w:val="ConsPlusNormal"/>
        <w:spacing w:before="280"/>
        <w:ind w:firstLine="540"/>
        <w:jc w:val="both"/>
      </w:pPr>
      <w:r>
        <w:t>2. Контроль за выполнением настоящего Постановления возложить на первого заместителя руководителя Администрации города Кургана Жижина А.В.</w:t>
      </w:r>
    </w:p>
    <w:p w14:paraId="491AB6A8" w14:textId="77777777" w:rsidR="00D51789" w:rsidRDefault="00D51789">
      <w:pPr>
        <w:pStyle w:val="ConsPlusNormal"/>
        <w:jc w:val="both"/>
      </w:pPr>
    </w:p>
    <w:p w14:paraId="20DE320F" w14:textId="77777777" w:rsidR="00D51789" w:rsidRDefault="00D51789">
      <w:pPr>
        <w:pStyle w:val="ConsPlusNormal"/>
        <w:jc w:val="right"/>
      </w:pPr>
      <w:r>
        <w:t>Руководитель</w:t>
      </w:r>
    </w:p>
    <w:p w14:paraId="073339ED" w14:textId="77777777" w:rsidR="00D51789" w:rsidRDefault="00D51789">
      <w:pPr>
        <w:pStyle w:val="ConsPlusNormal"/>
        <w:jc w:val="right"/>
      </w:pPr>
      <w:r>
        <w:t>Администрации города Кургана</w:t>
      </w:r>
    </w:p>
    <w:p w14:paraId="5341EFB8" w14:textId="77777777" w:rsidR="00D51789" w:rsidRDefault="00D51789">
      <w:pPr>
        <w:pStyle w:val="ConsPlusNormal"/>
        <w:jc w:val="right"/>
      </w:pPr>
      <w:r>
        <w:t>А.Ю.ПОТАПОВ</w:t>
      </w:r>
    </w:p>
    <w:p w14:paraId="23964FA5" w14:textId="77777777" w:rsidR="00D51789" w:rsidRDefault="00D51789">
      <w:pPr>
        <w:pStyle w:val="ConsPlusNormal"/>
        <w:jc w:val="both"/>
      </w:pPr>
    </w:p>
    <w:p w14:paraId="587A32B3" w14:textId="77777777" w:rsidR="00D51789" w:rsidRDefault="00D51789">
      <w:pPr>
        <w:pStyle w:val="ConsPlusNormal"/>
        <w:jc w:val="both"/>
      </w:pPr>
    </w:p>
    <w:p w14:paraId="62F7DAFC" w14:textId="77777777" w:rsidR="00D51789" w:rsidRDefault="00D51789">
      <w:pPr>
        <w:pStyle w:val="ConsPlusNormal"/>
        <w:jc w:val="both"/>
      </w:pPr>
    </w:p>
    <w:p w14:paraId="5998ED35" w14:textId="77777777" w:rsidR="00D51789" w:rsidRDefault="00D51789">
      <w:pPr>
        <w:pStyle w:val="ConsPlusNormal"/>
        <w:jc w:val="both"/>
      </w:pPr>
    </w:p>
    <w:p w14:paraId="5AD0E72A" w14:textId="77777777" w:rsidR="00D51789" w:rsidRDefault="00D51789">
      <w:pPr>
        <w:pStyle w:val="ConsPlusNormal"/>
        <w:jc w:val="both"/>
      </w:pPr>
    </w:p>
    <w:p w14:paraId="1B411917" w14:textId="77777777" w:rsidR="00D51789" w:rsidRDefault="00D51789">
      <w:pPr>
        <w:pStyle w:val="ConsPlusNormal"/>
        <w:jc w:val="right"/>
        <w:outlineLvl w:val="0"/>
      </w:pPr>
      <w:r>
        <w:t>Приложение</w:t>
      </w:r>
    </w:p>
    <w:p w14:paraId="2B6C513D" w14:textId="77777777" w:rsidR="00D51789" w:rsidRDefault="00D51789">
      <w:pPr>
        <w:pStyle w:val="ConsPlusNormal"/>
        <w:jc w:val="right"/>
      </w:pPr>
      <w:r>
        <w:t>к Постановлению</w:t>
      </w:r>
    </w:p>
    <w:p w14:paraId="75754861" w14:textId="77777777" w:rsidR="00D51789" w:rsidRDefault="00D51789">
      <w:pPr>
        <w:pStyle w:val="ConsPlusNormal"/>
        <w:jc w:val="right"/>
      </w:pPr>
      <w:r>
        <w:t>Администрации города Кургана</w:t>
      </w:r>
    </w:p>
    <w:p w14:paraId="2F66AC6C" w14:textId="77777777" w:rsidR="00D51789" w:rsidRDefault="00D51789">
      <w:pPr>
        <w:pStyle w:val="ConsPlusNormal"/>
        <w:jc w:val="right"/>
      </w:pPr>
      <w:r>
        <w:t>от 31 октября 2017 г. N 8226</w:t>
      </w:r>
    </w:p>
    <w:p w14:paraId="10F17664" w14:textId="77777777" w:rsidR="00D51789" w:rsidRDefault="00D51789">
      <w:pPr>
        <w:pStyle w:val="ConsPlusNormal"/>
        <w:jc w:val="right"/>
      </w:pPr>
      <w:r>
        <w:t>"Обеспечение информационной</w:t>
      </w:r>
    </w:p>
    <w:p w14:paraId="1A5794ED" w14:textId="77777777" w:rsidR="00D51789" w:rsidRDefault="00D51789">
      <w:pPr>
        <w:pStyle w:val="ConsPlusNormal"/>
        <w:jc w:val="right"/>
      </w:pPr>
      <w:r>
        <w:t>безопасности в городе Кургане"</w:t>
      </w:r>
    </w:p>
    <w:p w14:paraId="2CF8FD39" w14:textId="77777777" w:rsidR="00D51789" w:rsidRDefault="00D51789">
      <w:pPr>
        <w:pStyle w:val="ConsPlusNormal"/>
        <w:jc w:val="both"/>
      </w:pPr>
    </w:p>
    <w:p w14:paraId="6717453A" w14:textId="77777777" w:rsidR="00D51789" w:rsidRDefault="00D51789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14:paraId="02C7B3E4" w14:textId="77777777" w:rsidR="00D51789" w:rsidRDefault="00D51789">
      <w:pPr>
        <w:pStyle w:val="ConsPlusTitle"/>
        <w:jc w:val="center"/>
      </w:pPr>
      <w:r>
        <w:t>"ОБЕСПЕЧЕНИЕ ИНФОРМАЦИОННОЙ БЕЗОПАСНОСТИ В ГОРОДЕ КУРГАНЕ"</w:t>
      </w:r>
    </w:p>
    <w:p w14:paraId="424CE1EF" w14:textId="77777777" w:rsidR="00D51789" w:rsidRDefault="00D517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1789" w14:paraId="4AE2E5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58D5" w14:textId="77777777" w:rsidR="00D51789" w:rsidRDefault="00D517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A70A" w14:textId="77777777" w:rsidR="00D51789" w:rsidRDefault="00D517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25054C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490634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Кургана</w:t>
            </w:r>
          </w:p>
          <w:p w14:paraId="1A7FF1AD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29">
              <w:r>
                <w:rPr>
                  <w:color w:val="0000FF"/>
                </w:rPr>
                <w:t>N 8278</w:t>
              </w:r>
            </w:hyperlink>
            <w:r>
              <w:rPr>
                <w:color w:val="392C69"/>
              </w:rPr>
              <w:t xml:space="preserve">, от 23.08.2023 </w:t>
            </w:r>
            <w:hyperlink r:id="rId30">
              <w:r>
                <w:rPr>
                  <w:color w:val="0000FF"/>
                </w:rPr>
                <w:t>N 7145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4C32" w14:textId="77777777" w:rsidR="00D51789" w:rsidRDefault="00D51789">
            <w:pPr>
              <w:pStyle w:val="ConsPlusNormal"/>
            </w:pPr>
          </w:p>
        </w:tc>
      </w:tr>
    </w:tbl>
    <w:p w14:paraId="7D8CD4FE" w14:textId="77777777" w:rsidR="00D51789" w:rsidRDefault="00D51789">
      <w:pPr>
        <w:pStyle w:val="ConsPlusNormal"/>
        <w:jc w:val="both"/>
      </w:pPr>
    </w:p>
    <w:p w14:paraId="1ED409C3" w14:textId="77777777" w:rsidR="00D51789" w:rsidRDefault="00D51789">
      <w:pPr>
        <w:pStyle w:val="ConsPlusTitle"/>
        <w:jc w:val="center"/>
        <w:outlineLvl w:val="1"/>
      </w:pPr>
      <w:r>
        <w:t>Паспорт</w:t>
      </w:r>
    </w:p>
    <w:p w14:paraId="4787507C" w14:textId="77777777" w:rsidR="00D51789" w:rsidRDefault="00D51789">
      <w:pPr>
        <w:pStyle w:val="ConsPlusTitle"/>
        <w:jc w:val="center"/>
      </w:pPr>
      <w:r>
        <w:t>муниципальной Программы</w:t>
      </w:r>
    </w:p>
    <w:p w14:paraId="2D278C4D" w14:textId="77777777" w:rsidR="00D51789" w:rsidRDefault="00D51789">
      <w:pPr>
        <w:pStyle w:val="ConsPlusTitle"/>
        <w:jc w:val="center"/>
      </w:pPr>
      <w:r>
        <w:t>"Обеспечение информационной безопасности в</w:t>
      </w:r>
    </w:p>
    <w:p w14:paraId="613E24FC" w14:textId="77777777" w:rsidR="00D51789" w:rsidRDefault="00D51789">
      <w:pPr>
        <w:pStyle w:val="ConsPlusTitle"/>
        <w:jc w:val="center"/>
      </w:pPr>
      <w:r>
        <w:t>городе Кургане"</w:t>
      </w:r>
    </w:p>
    <w:p w14:paraId="281DCE89" w14:textId="77777777" w:rsidR="00D51789" w:rsidRDefault="00D51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786"/>
      </w:tblGrid>
      <w:tr w:rsidR="00D51789" w14:paraId="2CE5E969" w14:textId="77777777">
        <w:tc>
          <w:tcPr>
            <w:tcW w:w="4025" w:type="dxa"/>
          </w:tcPr>
          <w:p w14:paraId="1A892255" w14:textId="77777777" w:rsidR="00D51789" w:rsidRDefault="00D5178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4786" w:type="dxa"/>
          </w:tcPr>
          <w:p w14:paraId="19F6D213" w14:textId="77777777" w:rsidR="00D51789" w:rsidRDefault="00D51789">
            <w:pPr>
              <w:pStyle w:val="ConsPlusNormal"/>
            </w:pPr>
            <w:r>
              <w:t>"Обеспечение информационной безопасности в городе Кургане" (далее - Программа)</w:t>
            </w:r>
          </w:p>
        </w:tc>
      </w:tr>
      <w:tr w:rsidR="00D51789" w14:paraId="0CC32A8D" w14:textId="77777777">
        <w:tc>
          <w:tcPr>
            <w:tcW w:w="4025" w:type="dxa"/>
          </w:tcPr>
          <w:p w14:paraId="0B383811" w14:textId="77777777" w:rsidR="00D51789" w:rsidRDefault="00D51789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4786" w:type="dxa"/>
          </w:tcPr>
          <w:p w14:paraId="06CB8C44" w14:textId="77777777" w:rsidR="00D51789" w:rsidRDefault="00D51789">
            <w:pPr>
              <w:pStyle w:val="ConsPlusNormal"/>
            </w:pPr>
            <w:r>
              <w:t xml:space="preserve">- Бюджетный </w:t>
            </w:r>
            <w:hyperlink r:id="rId3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49D0C6FF" w14:textId="77777777" w:rsidR="00D51789" w:rsidRDefault="00D51789">
            <w:pPr>
              <w:pStyle w:val="ConsPlusNormal"/>
            </w:pPr>
            <w:r>
              <w:t xml:space="preserve">- Федеральный </w:t>
            </w:r>
            <w:hyperlink r:id="rId32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14:paraId="696F0A9D" w14:textId="77777777" w:rsidR="00D51789" w:rsidRDefault="00D51789">
            <w:pPr>
              <w:pStyle w:val="ConsPlusNormal"/>
            </w:pPr>
            <w:r>
              <w:t xml:space="preserve">- Федеральный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14:paraId="63F70B0A" w14:textId="77777777" w:rsidR="00D51789" w:rsidRDefault="00D51789">
            <w:pPr>
              <w:pStyle w:val="ConsPlusNormal"/>
            </w:pPr>
            <w:r>
              <w:t xml:space="preserve">- Федеральный </w:t>
            </w:r>
            <w:hyperlink r:id="rId34">
              <w:r>
                <w:rPr>
                  <w:color w:val="0000FF"/>
                </w:rPr>
                <w:t>закон</w:t>
              </w:r>
            </w:hyperlink>
            <w:r>
              <w:t xml:space="preserve"> от 21.07.1993 N 5485-1 "О государственной тайне";</w:t>
            </w:r>
          </w:p>
          <w:p w14:paraId="176F6EF4" w14:textId="77777777" w:rsidR="00D51789" w:rsidRDefault="00D51789">
            <w:pPr>
              <w:pStyle w:val="ConsPlusNormal"/>
            </w:pPr>
            <w:r>
              <w:t xml:space="preserve">- </w:t>
            </w:r>
            <w:hyperlink r:id="rId35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09.05.2017 N 203 "О стратегии развития информационного общества в Российской Федерации на 2017 - 2030 годы";</w:t>
            </w:r>
          </w:p>
          <w:p w14:paraId="290044D5" w14:textId="77777777" w:rsidR="00D51789" w:rsidRDefault="00D51789">
            <w:pPr>
              <w:pStyle w:val="ConsPlusNormal"/>
            </w:pPr>
            <w:r>
              <w:t xml:space="preserve">- </w:t>
            </w:r>
            <w:hyperlink r:id="rId3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7 мая 2018 г. N 204</w:t>
            </w:r>
          </w:p>
          <w:p w14:paraId="0A5D7015" w14:textId="77777777" w:rsidR="00D51789" w:rsidRDefault="00D51789">
            <w:pPr>
              <w:pStyle w:val="ConsPlusNormal"/>
            </w:pPr>
            <w:r>
              <w:t xml:space="preserve">"О национальных целях и стратегических задачах развития </w:t>
            </w:r>
            <w:r>
              <w:lastRenderedPageBreak/>
              <w:t>Российской Федерации на период до 2024 года";</w:t>
            </w:r>
          </w:p>
          <w:p w14:paraId="3DA17ACB" w14:textId="77777777" w:rsidR="00D51789" w:rsidRDefault="00D51789">
            <w:pPr>
              <w:pStyle w:val="ConsPlusNormal"/>
            </w:pPr>
            <w:r>
              <w:t xml:space="preserve">-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 апреля 2014 г. N 313 "Об утверждении государственной программы Российской Федерации "Информационное общество";</w:t>
            </w:r>
          </w:p>
          <w:p w14:paraId="76F09B2E" w14:textId="77777777" w:rsidR="00D51789" w:rsidRDefault="00D51789">
            <w:pPr>
              <w:pStyle w:val="ConsPlusNormal"/>
            </w:pPr>
            <w:r>
              <w:t>- Постановление Администрации города Кургана от 27.03.2019 N 1902 "Об утверждении Порядка обращения со служебной информацией ограниченного распространения в Администрации города Кургана, ее органах и подведомственных учреждениях";</w:t>
            </w:r>
          </w:p>
          <w:p w14:paraId="077E20F6" w14:textId="77777777" w:rsidR="00D51789" w:rsidRDefault="00D51789">
            <w:pPr>
              <w:pStyle w:val="ConsPlusNormal"/>
            </w:pPr>
            <w:r>
              <w:t>- Распоряжение Администрации города Кургана от 22.04.2022 N 3-р ДСП "Об утверждении плана работы по технической защите информации в Администрации города Кургана на 2022 год"</w:t>
            </w:r>
          </w:p>
        </w:tc>
      </w:tr>
      <w:tr w:rsidR="00D51789" w14:paraId="61239EC9" w14:textId="77777777">
        <w:tc>
          <w:tcPr>
            <w:tcW w:w="4025" w:type="dxa"/>
          </w:tcPr>
          <w:p w14:paraId="36442B01" w14:textId="77777777" w:rsidR="00D51789" w:rsidRDefault="00D51789">
            <w:pPr>
              <w:pStyle w:val="ConsPlusNormal"/>
            </w:pPr>
            <w:r>
              <w:lastRenderedPageBreak/>
              <w:t>Заказчик муниципальной Программы</w:t>
            </w:r>
          </w:p>
        </w:tc>
        <w:tc>
          <w:tcPr>
            <w:tcW w:w="4786" w:type="dxa"/>
          </w:tcPr>
          <w:p w14:paraId="70329FA6" w14:textId="77777777" w:rsidR="00D51789" w:rsidRDefault="00D51789">
            <w:pPr>
              <w:pStyle w:val="ConsPlusNormal"/>
            </w:pPr>
            <w:r>
              <w:t>Администрация города Кургана</w:t>
            </w:r>
          </w:p>
        </w:tc>
      </w:tr>
      <w:tr w:rsidR="00D51789" w14:paraId="1FFB405E" w14:textId="77777777">
        <w:tc>
          <w:tcPr>
            <w:tcW w:w="4025" w:type="dxa"/>
          </w:tcPr>
          <w:p w14:paraId="2E8F6C0C" w14:textId="77777777" w:rsidR="00D51789" w:rsidRDefault="00D5178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14:paraId="4F30D8D5" w14:textId="77777777" w:rsidR="00D51789" w:rsidRDefault="00D51789">
            <w:pPr>
              <w:pStyle w:val="ConsPlusNormal"/>
            </w:pPr>
            <w:r>
              <w:t>Администрация города Кургана, ее органы, Курганская городская Дума (по согласованию)</w:t>
            </w:r>
          </w:p>
        </w:tc>
      </w:tr>
      <w:tr w:rsidR="00D51789" w14:paraId="5D965635" w14:textId="77777777">
        <w:tc>
          <w:tcPr>
            <w:tcW w:w="4025" w:type="dxa"/>
          </w:tcPr>
          <w:p w14:paraId="04E11996" w14:textId="77777777" w:rsidR="00D51789" w:rsidRDefault="00D51789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4786" w:type="dxa"/>
          </w:tcPr>
          <w:p w14:paraId="4A9F5540" w14:textId="77777777" w:rsidR="00D51789" w:rsidRDefault="00D51789">
            <w:pPr>
              <w:pStyle w:val="ConsPlusNormal"/>
            </w:pPr>
            <w:r>
              <w:t>Администрация города Кургана</w:t>
            </w:r>
          </w:p>
        </w:tc>
      </w:tr>
      <w:tr w:rsidR="00D51789" w14:paraId="09E6EA9D" w14:textId="77777777">
        <w:tc>
          <w:tcPr>
            <w:tcW w:w="4025" w:type="dxa"/>
          </w:tcPr>
          <w:p w14:paraId="6B7626E9" w14:textId="77777777" w:rsidR="00D51789" w:rsidRDefault="00D51789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4786" w:type="dxa"/>
          </w:tcPr>
          <w:p w14:paraId="2EBFBBEC" w14:textId="77777777" w:rsidR="00D51789" w:rsidRDefault="00D51789">
            <w:pPr>
              <w:pStyle w:val="ConsPlusNormal"/>
            </w:pPr>
            <w:r>
              <w:t>Цель:</w:t>
            </w:r>
          </w:p>
          <w:p w14:paraId="0C990934" w14:textId="77777777" w:rsidR="00D51789" w:rsidRDefault="00D51789">
            <w:pPr>
              <w:pStyle w:val="ConsPlusNormal"/>
            </w:pPr>
            <w:r>
              <w:t xml:space="preserve">- предотвращение угроз безопасности вследствие несанкционированных действий по уничтожению, модификации, искажению, копированию, блокированию информации, содержащей сведения составляющие государственную тайну, информации ограниченного распространения, персональных данных или иных форм противоправного вмешательства в информационные ресурсы и </w:t>
            </w:r>
            <w:r>
              <w:lastRenderedPageBreak/>
              <w:t>информационные системы Администрации города Кургана</w:t>
            </w:r>
          </w:p>
          <w:p w14:paraId="6602D9C5" w14:textId="77777777" w:rsidR="00D51789" w:rsidRDefault="00D51789">
            <w:pPr>
              <w:pStyle w:val="ConsPlusNormal"/>
            </w:pPr>
          </w:p>
          <w:p w14:paraId="16693828" w14:textId="77777777" w:rsidR="00D51789" w:rsidRDefault="00D51789">
            <w:pPr>
              <w:pStyle w:val="ConsPlusNormal"/>
            </w:pPr>
            <w:r>
              <w:t>Задачи:</w:t>
            </w:r>
          </w:p>
          <w:p w14:paraId="5D9C04FC" w14:textId="77777777" w:rsidR="00D51789" w:rsidRDefault="00D51789">
            <w:pPr>
              <w:pStyle w:val="ConsPlusNormal"/>
            </w:pPr>
            <w:r>
              <w:t>Задача 1. Обеспечение защиты сведений, составляющих государственную тайну.</w:t>
            </w:r>
          </w:p>
          <w:p w14:paraId="45782910" w14:textId="77777777" w:rsidR="00D51789" w:rsidRDefault="00D51789">
            <w:pPr>
              <w:pStyle w:val="ConsPlusNormal"/>
            </w:pPr>
            <w:r>
              <w:t>Задача 2. Обеспечение защиты сведений, содержащих информацию ограниченного доступа.</w:t>
            </w:r>
          </w:p>
          <w:p w14:paraId="2DCC2BC5" w14:textId="77777777" w:rsidR="00D51789" w:rsidRDefault="00D51789">
            <w:pPr>
              <w:pStyle w:val="ConsPlusNormal"/>
            </w:pPr>
            <w:r>
              <w:t>Задача 3. Обеспечение средствами защиты информации.</w:t>
            </w:r>
          </w:p>
          <w:p w14:paraId="0CB8000F" w14:textId="77777777" w:rsidR="00D51789" w:rsidRDefault="00D51789">
            <w:pPr>
              <w:pStyle w:val="ConsPlusNormal"/>
            </w:pPr>
            <w:r>
              <w:t>Задача 4. Повышение квалификации специалистов в области информационной безопасности</w:t>
            </w:r>
          </w:p>
        </w:tc>
      </w:tr>
      <w:tr w:rsidR="00D51789" w14:paraId="027BA0A8" w14:textId="77777777">
        <w:tc>
          <w:tcPr>
            <w:tcW w:w="4025" w:type="dxa"/>
          </w:tcPr>
          <w:p w14:paraId="7AC32E1F" w14:textId="77777777" w:rsidR="00D51789" w:rsidRDefault="00D51789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4786" w:type="dxa"/>
          </w:tcPr>
          <w:p w14:paraId="2CCD5818" w14:textId="77777777" w:rsidR="00D51789" w:rsidRDefault="00D51789">
            <w:pPr>
              <w:pStyle w:val="ConsPlusNormal"/>
            </w:pPr>
            <w:r>
              <w:t>- количество аттестованных автоматизированных рабочих мест для обработки сведений, составляющих государственную тайну;</w:t>
            </w:r>
          </w:p>
          <w:p w14:paraId="5CB95BDF" w14:textId="77777777" w:rsidR="00D51789" w:rsidRDefault="00D51789">
            <w:pPr>
              <w:pStyle w:val="ConsPlusNormal"/>
            </w:pPr>
            <w:r>
              <w:t>- обеспеченность сертифицированными средствами защиты информации информационных систем (автоматизированных рабочих мест), требующих защиты;</w:t>
            </w:r>
          </w:p>
          <w:p w14:paraId="4E065AF8" w14:textId="77777777" w:rsidR="00D51789" w:rsidRDefault="00D51789">
            <w:pPr>
              <w:pStyle w:val="ConsPlusNormal"/>
            </w:pPr>
            <w:r>
              <w:t>- количество защищенных (аттестованных) автоматизированных рабочих мест, предназначенных для обработки информации ограниченного доступа;</w:t>
            </w:r>
          </w:p>
          <w:p w14:paraId="64DCB794" w14:textId="77777777" w:rsidR="00D51789" w:rsidRDefault="00D51789">
            <w:pPr>
              <w:pStyle w:val="ConsPlusNormal"/>
            </w:pPr>
            <w:r>
              <w:t>- количество специалистов, осуществивших повышение квалификации в области информационной безопасности</w:t>
            </w:r>
          </w:p>
        </w:tc>
      </w:tr>
      <w:tr w:rsidR="00D51789" w14:paraId="7D445218" w14:textId="77777777">
        <w:tc>
          <w:tcPr>
            <w:tcW w:w="4025" w:type="dxa"/>
          </w:tcPr>
          <w:p w14:paraId="5BCEF21F" w14:textId="77777777" w:rsidR="00D51789" w:rsidRDefault="00D51789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4786" w:type="dxa"/>
          </w:tcPr>
          <w:p w14:paraId="2D2B65BC" w14:textId="77777777" w:rsidR="00D51789" w:rsidRDefault="00D51789">
            <w:pPr>
              <w:pStyle w:val="ConsPlusNormal"/>
            </w:pPr>
            <w:r>
              <w:t>2018 - 2025 годы</w:t>
            </w:r>
          </w:p>
          <w:p w14:paraId="74EA98F0" w14:textId="77777777" w:rsidR="00D51789" w:rsidRDefault="00D51789">
            <w:pPr>
              <w:pStyle w:val="ConsPlusNormal"/>
            </w:pPr>
          </w:p>
          <w:p w14:paraId="66FA1F81" w14:textId="77777777" w:rsidR="00D51789" w:rsidRDefault="00D51789">
            <w:pPr>
              <w:pStyle w:val="ConsPlusNormal"/>
            </w:pPr>
            <w:r>
              <w:t>I этап - 2018 год;</w:t>
            </w:r>
          </w:p>
          <w:p w14:paraId="24977C7E" w14:textId="77777777" w:rsidR="00D51789" w:rsidRDefault="00D51789">
            <w:pPr>
              <w:pStyle w:val="ConsPlusNormal"/>
            </w:pPr>
            <w:r>
              <w:t>II этап - 2019 год;</w:t>
            </w:r>
          </w:p>
          <w:p w14:paraId="628FC570" w14:textId="77777777" w:rsidR="00D51789" w:rsidRDefault="00D51789">
            <w:pPr>
              <w:pStyle w:val="ConsPlusNormal"/>
            </w:pPr>
            <w:r>
              <w:t>III этап - 2020 год;</w:t>
            </w:r>
          </w:p>
          <w:p w14:paraId="40964775" w14:textId="77777777" w:rsidR="00D51789" w:rsidRDefault="00D51789">
            <w:pPr>
              <w:pStyle w:val="ConsPlusNormal"/>
            </w:pPr>
            <w:r>
              <w:t>IV этап - 2021 год;</w:t>
            </w:r>
          </w:p>
          <w:p w14:paraId="60403150" w14:textId="77777777" w:rsidR="00D51789" w:rsidRDefault="00D51789">
            <w:pPr>
              <w:pStyle w:val="ConsPlusNormal"/>
            </w:pPr>
            <w:r>
              <w:t>V этап - 2022 год;</w:t>
            </w:r>
          </w:p>
          <w:p w14:paraId="19B0B3CA" w14:textId="77777777" w:rsidR="00D51789" w:rsidRDefault="00D51789">
            <w:pPr>
              <w:pStyle w:val="ConsPlusNormal"/>
            </w:pPr>
            <w:r>
              <w:t>VI этап - 2023 год;</w:t>
            </w:r>
          </w:p>
          <w:p w14:paraId="2AEE0B2D" w14:textId="77777777" w:rsidR="00D51789" w:rsidRDefault="00D51789">
            <w:pPr>
              <w:pStyle w:val="ConsPlusNormal"/>
            </w:pPr>
            <w:r>
              <w:t>VII этап - 2024 год;</w:t>
            </w:r>
          </w:p>
          <w:p w14:paraId="092F7912" w14:textId="77777777" w:rsidR="00D51789" w:rsidRDefault="00D51789">
            <w:pPr>
              <w:pStyle w:val="ConsPlusNormal"/>
            </w:pPr>
            <w:r>
              <w:lastRenderedPageBreak/>
              <w:t>VIII этап - 2025 год</w:t>
            </w:r>
          </w:p>
        </w:tc>
      </w:tr>
      <w:tr w:rsidR="00D51789" w14:paraId="5E31782F" w14:textId="77777777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14:paraId="410E6984" w14:textId="77777777" w:rsidR="00D51789" w:rsidRDefault="00D51789">
            <w:pPr>
              <w:pStyle w:val="ConsPlusNormal"/>
              <w:jc w:val="both"/>
            </w:pPr>
            <w:r>
              <w:lastRenderedPageBreak/>
              <w:t>Финансовое обеспечение муниципальной Программы</w:t>
            </w:r>
          </w:p>
        </w:tc>
        <w:tc>
          <w:tcPr>
            <w:tcW w:w="4786" w:type="dxa"/>
            <w:tcBorders>
              <w:bottom w:val="nil"/>
            </w:tcBorders>
          </w:tcPr>
          <w:p w14:paraId="60F2BE19" w14:textId="77777777" w:rsidR="00D51789" w:rsidRDefault="00D51789">
            <w:pPr>
              <w:pStyle w:val="ConsPlusNormal"/>
              <w:jc w:val="both"/>
            </w:pPr>
            <w:r>
              <w:t>Общий объем финансирования Программы за счет средств бюджета города Кургана составит 5323,5 тысяч рублей, в том числе:</w:t>
            </w:r>
          </w:p>
          <w:p w14:paraId="5B73BA6B" w14:textId="77777777" w:rsidR="00D51789" w:rsidRDefault="00D51789">
            <w:pPr>
              <w:pStyle w:val="ConsPlusNormal"/>
              <w:jc w:val="both"/>
            </w:pPr>
            <w:r>
              <w:t>2018 год - 936,9 тысяч рублей;</w:t>
            </w:r>
          </w:p>
          <w:p w14:paraId="01C385F3" w14:textId="77777777" w:rsidR="00D51789" w:rsidRDefault="00D51789">
            <w:pPr>
              <w:pStyle w:val="ConsPlusNormal"/>
              <w:jc w:val="both"/>
            </w:pPr>
            <w:r>
              <w:t>2019 год - 611,8 тысяч рублей;</w:t>
            </w:r>
          </w:p>
          <w:p w14:paraId="44F65E0B" w14:textId="77777777" w:rsidR="00D51789" w:rsidRDefault="00D51789">
            <w:pPr>
              <w:pStyle w:val="ConsPlusNormal"/>
              <w:jc w:val="both"/>
            </w:pPr>
            <w:r>
              <w:t>2020 год - 848 тысяч рублей;</w:t>
            </w:r>
          </w:p>
          <w:p w14:paraId="3A82B0A1" w14:textId="77777777" w:rsidR="00D51789" w:rsidRDefault="00D51789">
            <w:pPr>
              <w:pStyle w:val="ConsPlusNormal"/>
              <w:jc w:val="both"/>
            </w:pPr>
            <w:r>
              <w:t>2021 год - 906 тысяч рублей;</w:t>
            </w:r>
          </w:p>
          <w:p w14:paraId="42BED8CB" w14:textId="77777777" w:rsidR="00D51789" w:rsidRDefault="00D51789">
            <w:pPr>
              <w:pStyle w:val="ConsPlusNormal"/>
              <w:jc w:val="both"/>
            </w:pPr>
            <w:r>
              <w:t>2022 год - 430 тысяч рублей;</w:t>
            </w:r>
          </w:p>
          <w:p w14:paraId="2E8FC873" w14:textId="77777777" w:rsidR="00D51789" w:rsidRDefault="00D51789">
            <w:pPr>
              <w:pStyle w:val="ConsPlusNormal"/>
              <w:jc w:val="both"/>
            </w:pPr>
            <w:r>
              <w:t>2023 год - 573 тысяч рублей;</w:t>
            </w:r>
          </w:p>
          <w:p w14:paraId="5D09C269" w14:textId="77777777" w:rsidR="00D51789" w:rsidRDefault="00D51789">
            <w:pPr>
              <w:pStyle w:val="ConsPlusNormal"/>
              <w:jc w:val="both"/>
            </w:pPr>
            <w:r>
              <w:t>2024 год - 508,9 тысяч рублей;</w:t>
            </w:r>
          </w:p>
          <w:p w14:paraId="5A741FCB" w14:textId="77777777" w:rsidR="00D51789" w:rsidRDefault="00D51789">
            <w:pPr>
              <w:pStyle w:val="ConsPlusNormal"/>
              <w:jc w:val="both"/>
            </w:pPr>
            <w:r>
              <w:t>2025 год - 508,9 тысяч рублей.</w:t>
            </w:r>
          </w:p>
          <w:p w14:paraId="33F48CEF" w14:textId="77777777" w:rsidR="00D51789" w:rsidRDefault="00D51789">
            <w:pPr>
              <w:pStyle w:val="ConsPlusNormal"/>
              <w:jc w:val="both"/>
            </w:pPr>
            <w:r>
              <w:t>Помимо средств бюджета города Кургана для финансирования Программы могут быть привлечены (по согласованию):</w:t>
            </w:r>
          </w:p>
          <w:p w14:paraId="47CF6CAA" w14:textId="77777777" w:rsidR="00D51789" w:rsidRDefault="00D51789">
            <w:pPr>
              <w:pStyle w:val="ConsPlusNormal"/>
              <w:jc w:val="both"/>
            </w:pPr>
            <w:r>
              <w:t>средства бюджета Курганской области;</w:t>
            </w:r>
          </w:p>
          <w:p w14:paraId="7B88864D" w14:textId="77777777" w:rsidR="00D51789" w:rsidRDefault="00D51789">
            <w:pPr>
              <w:pStyle w:val="ConsPlusNormal"/>
              <w:jc w:val="both"/>
            </w:pPr>
            <w:r>
              <w:t>средства федерального бюджета;</w:t>
            </w:r>
          </w:p>
          <w:p w14:paraId="3F95424A" w14:textId="77777777" w:rsidR="00D51789" w:rsidRDefault="00D51789">
            <w:pPr>
              <w:pStyle w:val="ConsPlusNormal"/>
              <w:jc w:val="both"/>
            </w:pPr>
            <w:r>
              <w:t>внебюджетные средства.</w:t>
            </w:r>
          </w:p>
          <w:p w14:paraId="5C1CF6B5" w14:textId="77777777" w:rsidR="00D51789" w:rsidRDefault="00D51789">
            <w:pPr>
              <w:pStyle w:val="ConsPlusNormal"/>
              <w:jc w:val="both"/>
            </w:pPr>
            <w:r>
              <w:t>Объемы финансирования Программы ежегодно уточняются в соответствии с решением Курганской городской Думы о бюджете города Кургана на соответствующий финансовый год</w:t>
            </w:r>
          </w:p>
        </w:tc>
      </w:tr>
      <w:tr w:rsidR="00D51789" w14:paraId="6C4B79A7" w14:textId="77777777">
        <w:tblPrEx>
          <w:tblBorders>
            <w:insideH w:val="nil"/>
          </w:tblBorders>
        </w:tblPrEx>
        <w:tc>
          <w:tcPr>
            <w:tcW w:w="8811" w:type="dxa"/>
            <w:gridSpan w:val="2"/>
            <w:tcBorders>
              <w:top w:val="nil"/>
            </w:tcBorders>
          </w:tcPr>
          <w:p w14:paraId="2ADC9BA3" w14:textId="77777777" w:rsidR="00D51789" w:rsidRDefault="00D5178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23.08.2023 N 7145)</w:t>
            </w:r>
          </w:p>
        </w:tc>
      </w:tr>
      <w:tr w:rsidR="00D51789" w14:paraId="00F36AB5" w14:textId="77777777">
        <w:tc>
          <w:tcPr>
            <w:tcW w:w="4025" w:type="dxa"/>
          </w:tcPr>
          <w:p w14:paraId="2686F9C6" w14:textId="77777777" w:rsidR="00D51789" w:rsidRDefault="00D51789">
            <w:pPr>
              <w:pStyle w:val="ConsPlusNormal"/>
            </w:pPr>
            <w:r>
              <w:t>Ожидаемые результаты от реализации муниципальной Программы</w:t>
            </w:r>
          </w:p>
        </w:tc>
        <w:tc>
          <w:tcPr>
            <w:tcW w:w="4786" w:type="dxa"/>
          </w:tcPr>
          <w:p w14:paraId="2328EF62" w14:textId="77777777" w:rsidR="00D51789" w:rsidRDefault="00D51789">
            <w:pPr>
              <w:pStyle w:val="ConsPlusNormal"/>
            </w:pPr>
            <w:r>
              <w:t>- обеспечение безопасности информационных систем Администрации города Кургана в соответствии с требованиями действующего законодательства;</w:t>
            </w:r>
          </w:p>
          <w:p w14:paraId="74743CE5" w14:textId="77777777" w:rsidR="00D51789" w:rsidRDefault="00D51789">
            <w:pPr>
              <w:pStyle w:val="ConsPlusNormal"/>
            </w:pPr>
            <w:r>
              <w:t>- обеспечение прав и свобод граждан при обработке их персональных данных, в том числе защита прав на неприкосновенность частной жизни, личной и семейной тайны, в части обеспечения защиты персональных данных, обрабатываемых в информационных системах Администрации города Кургана;</w:t>
            </w:r>
          </w:p>
          <w:p w14:paraId="2A51032C" w14:textId="77777777" w:rsidR="00D51789" w:rsidRDefault="00D51789">
            <w:pPr>
              <w:pStyle w:val="ConsPlusNormal"/>
            </w:pPr>
            <w:r>
              <w:t xml:space="preserve">- минимизация рисков финансовых </w:t>
            </w:r>
            <w:r>
              <w:lastRenderedPageBreak/>
              <w:t>потерь и социальной нестабильности, которые могут наступить за счет несанкционированного доступа к информационным системам Администрации города Кургана, искажения или уничтожения обрабатываемых в них информационных ресурсов</w:t>
            </w:r>
          </w:p>
        </w:tc>
      </w:tr>
    </w:tbl>
    <w:p w14:paraId="15514C51" w14:textId="77777777" w:rsidR="00D51789" w:rsidRDefault="00D51789">
      <w:pPr>
        <w:pStyle w:val="ConsPlusNormal"/>
        <w:jc w:val="both"/>
      </w:pPr>
    </w:p>
    <w:p w14:paraId="6AE9797E" w14:textId="77777777" w:rsidR="00D51789" w:rsidRDefault="00D51789">
      <w:pPr>
        <w:pStyle w:val="ConsPlusTitle"/>
        <w:jc w:val="center"/>
        <w:outlineLvl w:val="1"/>
      </w:pPr>
      <w:r>
        <w:t>Раздел I. ХАРАКТЕРИСТИКА ПРОБЛЕМЫ</w:t>
      </w:r>
    </w:p>
    <w:p w14:paraId="19E6D9B7" w14:textId="77777777" w:rsidR="00D51789" w:rsidRDefault="00D51789">
      <w:pPr>
        <w:pStyle w:val="ConsPlusNormal"/>
        <w:jc w:val="both"/>
      </w:pPr>
    </w:p>
    <w:p w14:paraId="483AF1CF" w14:textId="77777777" w:rsidR="00D51789" w:rsidRDefault="00D51789">
      <w:pPr>
        <w:pStyle w:val="ConsPlusNormal"/>
        <w:ind w:firstLine="540"/>
        <w:jc w:val="both"/>
      </w:pPr>
      <w:r>
        <w:t>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</w:p>
    <w:p w14:paraId="185B721C" w14:textId="77777777" w:rsidR="00D51789" w:rsidRDefault="00D51789">
      <w:pPr>
        <w:pStyle w:val="ConsPlusNormal"/>
        <w:spacing w:before="280"/>
        <w:ind w:firstLine="540"/>
        <w:jc w:val="both"/>
      </w:pPr>
      <w:r>
        <w:t>Утечка информации, а также специальные воздействия на информацию в целях ее уничтожения, искажения или блокирования могут привести к снижению эффективности деятельности муниципальных органов власти и их подведомственных учреждений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14:paraId="073562D5" w14:textId="77777777" w:rsidR="00D51789" w:rsidRDefault="00D51789">
      <w:pPr>
        <w:pStyle w:val="ConsPlusNormal"/>
        <w:spacing w:before="280"/>
        <w:ind w:firstLine="540"/>
        <w:jc w:val="both"/>
      </w:pPr>
      <w:r>
        <w:t>Следует отметить, что с развитием информационных технологий, развитием информационного общества, формированием механизмов "электронного правительства" все большее количество управленческих решений принимается на основании автоматизированной обработки информации, содержащейся в информационных системах органов власти и подведомственных органам исполнительной власти учреждений, и, следовательно, все большее значение приобретает обеспечение защиты данной информации от несанкционированного доступа и иных вредоносных воздействий. Это обуславливает необходимость принятия адекватных мер по защите информации.</w:t>
      </w:r>
    </w:p>
    <w:p w14:paraId="261D43DF" w14:textId="77777777" w:rsidR="00D51789" w:rsidRDefault="00D51789">
      <w:pPr>
        <w:pStyle w:val="ConsPlusNormal"/>
        <w:spacing w:before="280"/>
        <w:ind w:firstLine="540"/>
        <w:jc w:val="both"/>
      </w:pPr>
      <w: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защиту прав на неприкосновенность частной жизни, личной и семейной тайны,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14:paraId="4BC18838" w14:textId="77777777" w:rsidR="00D51789" w:rsidRDefault="00D51789">
      <w:pPr>
        <w:pStyle w:val="ConsPlusNormal"/>
        <w:spacing w:before="280"/>
        <w:ind w:firstLine="540"/>
        <w:jc w:val="both"/>
      </w:pPr>
      <w:r>
        <w:t xml:space="preserve">В настоящее время в Администрации города Кургана полностью </w:t>
      </w:r>
      <w:r>
        <w:lastRenderedPageBreak/>
        <w:t>выполняются требования законодательства только для объектов информатизации, предназначенных для обработки информации, содержащей сведения, составляющие государственную тайну. В Администрации города Кургана функционируют 3 объекта информатизации для обработки сведений, составляющих государственную тайну. Вопросам защиты информации ограниченного доступа, в том числе защиты персональных данных, а также защиты открытых информационных ресурсов, внимание уделяется на недостаточном уровне.</w:t>
      </w:r>
    </w:p>
    <w:p w14:paraId="5A93ADC0" w14:textId="77777777" w:rsidR="00D51789" w:rsidRDefault="00D51789">
      <w:pPr>
        <w:pStyle w:val="ConsPlusNormal"/>
        <w:spacing w:before="280"/>
        <w:ind w:firstLine="540"/>
        <w:jc w:val="both"/>
      </w:pPr>
      <w:r>
        <w:t>Динамика состояния защиты информационных систем (автоматизированных рабочих мест) в Администрации города Кургана по годам представлена в следующей таблице:</w:t>
      </w:r>
    </w:p>
    <w:p w14:paraId="6E7D7DAE" w14:textId="77777777" w:rsidR="00D51789" w:rsidRDefault="00D51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08"/>
        <w:gridCol w:w="709"/>
        <w:gridCol w:w="709"/>
        <w:gridCol w:w="850"/>
        <w:gridCol w:w="709"/>
        <w:gridCol w:w="709"/>
        <w:gridCol w:w="709"/>
        <w:gridCol w:w="708"/>
        <w:gridCol w:w="1560"/>
      </w:tblGrid>
      <w:tr w:rsidR="00D51789" w14:paraId="131BB8C5" w14:textId="77777777">
        <w:tc>
          <w:tcPr>
            <w:tcW w:w="1531" w:type="dxa"/>
          </w:tcPr>
          <w:p w14:paraId="5F4B81BB" w14:textId="77777777" w:rsidR="00D51789" w:rsidRDefault="00D5178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08" w:type="dxa"/>
          </w:tcPr>
          <w:p w14:paraId="6EBCD725" w14:textId="77777777" w:rsidR="00D51789" w:rsidRDefault="00D5178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9" w:type="dxa"/>
          </w:tcPr>
          <w:p w14:paraId="5D969C14" w14:textId="77777777" w:rsidR="00D51789" w:rsidRDefault="00D5178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14:paraId="75EE8BFF" w14:textId="77777777" w:rsidR="00D51789" w:rsidRDefault="00D517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14:paraId="5B7DA295" w14:textId="77777777" w:rsidR="00D51789" w:rsidRDefault="00D517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14:paraId="7DD30C29" w14:textId="77777777" w:rsidR="00D51789" w:rsidRDefault="00D517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14:paraId="24867F86" w14:textId="77777777" w:rsidR="00D51789" w:rsidRDefault="00D517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14:paraId="56D7109E" w14:textId="77777777" w:rsidR="00D51789" w:rsidRDefault="00D517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8" w:type="dxa"/>
          </w:tcPr>
          <w:p w14:paraId="13A56E8B" w14:textId="77777777" w:rsidR="00D51789" w:rsidRDefault="00D517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</w:tcPr>
          <w:p w14:paraId="4C8E889C" w14:textId="77777777" w:rsidR="00D51789" w:rsidRDefault="00D51789">
            <w:pPr>
              <w:pStyle w:val="ConsPlusNormal"/>
              <w:jc w:val="center"/>
            </w:pPr>
            <w:r>
              <w:t>Изменение показателя 2025 года к 2018 году, %</w:t>
            </w:r>
          </w:p>
        </w:tc>
      </w:tr>
      <w:tr w:rsidR="00D51789" w14:paraId="4E941D6F" w14:textId="77777777">
        <w:tc>
          <w:tcPr>
            <w:tcW w:w="1531" w:type="dxa"/>
          </w:tcPr>
          <w:p w14:paraId="298C06DB" w14:textId="77777777" w:rsidR="00D51789" w:rsidRDefault="00D51789">
            <w:pPr>
              <w:pStyle w:val="ConsPlusNormal"/>
            </w:pPr>
            <w:r>
              <w:t>Наличие автоматизированных рабочих мест по обработке информации ограниченного доступа</w:t>
            </w:r>
          </w:p>
        </w:tc>
        <w:tc>
          <w:tcPr>
            <w:tcW w:w="708" w:type="dxa"/>
          </w:tcPr>
          <w:p w14:paraId="7BEFB641" w14:textId="77777777" w:rsidR="00D51789" w:rsidRDefault="00D517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62FCC62" w14:textId="77777777" w:rsidR="00D51789" w:rsidRDefault="00D517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62C08D50" w14:textId="77777777" w:rsidR="00D51789" w:rsidRDefault="00D517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0FFA1B5E" w14:textId="77777777" w:rsidR="00D51789" w:rsidRDefault="00D517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08F8AECE" w14:textId="77777777" w:rsidR="00D51789" w:rsidRDefault="00D517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4756DD84" w14:textId="77777777" w:rsidR="00D51789" w:rsidRDefault="00D517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6A7CF222" w14:textId="77777777" w:rsidR="00D51789" w:rsidRDefault="00D517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5661F2BE" w14:textId="77777777" w:rsidR="00D51789" w:rsidRDefault="00D517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60" w:type="dxa"/>
          </w:tcPr>
          <w:p w14:paraId="06AA4E8D" w14:textId="77777777" w:rsidR="00D51789" w:rsidRDefault="00D51789">
            <w:pPr>
              <w:pStyle w:val="ConsPlusNormal"/>
              <w:jc w:val="center"/>
            </w:pPr>
            <w:r>
              <w:t>177,7</w:t>
            </w:r>
          </w:p>
        </w:tc>
      </w:tr>
    </w:tbl>
    <w:p w14:paraId="233A1D98" w14:textId="77777777" w:rsidR="00D51789" w:rsidRDefault="00D51789">
      <w:pPr>
        <w:pStyle w:val="ConsPlusNormal"/>
        <w:jc w:val="both"/>
      </w:pPr>
    </w:p>
    <w:p w14:paraId="078E03C6" w14:textId="77777777" w:rsidR="00D51789" w:rsidRDefault="00D51789">
      <w:pPr>
        <w:pStyle w:val="ConsPlusNormal"/>
        <w:ind w:firstLine="540"/>
        <w:jc w:val="both"/>
      </w:pPr>
      <w:r>
        <w:t>Информация ограниченного доступа обрабатываются на 26 автоматизированных рабочих местах, что составляет 34,21% от общего числа автоматизированных рабочих мест Администрации города Кургана (76 шт.). При этом аттестационные мероприятия на соответствие требованиям по безопасности информации для обработки персональных данных в предыдущие годы проводились только на 13 автономных автоматизированных рабочих местах.</w:t>
      </w:r>
    </w:p>
    <w:p w14:paraId="6E337534" w14:textId="77777777" w:rsidR="00D51789" w:rsidRDefault="00D51789">
      <w:pPr>
        <w:pStyle w:val="ConsPlusNormal"/>
        <w:spacing w:before="280"/>
        <w:ind w:firstLine="540"/>
        <w:jc w:val="both"/>
      </w:pPr>
      <w:r>
        <w:t xml:space="preserve">Таким образом, общее количество автоматизированных рабочих мест (объектов информатизации), требующих защиты в соответствии с законодательством по защите информации, в Администрации города Кургана составляет 26 единиц, а аттестованных рабочих мест (объектов информатизации) на конец 2022 года составляет 13 единиц, и, соответственно, доля защищенных информационных систем (автоматизированных рабочих мест) составляет 50% от общего числа информационных систем </w:t>
      </w:r>
      <w:r>
        <w:lastRenderedPageBreak/>
        <w:t>(автоматизированных рабочих мест), требующих обеспечения защиты информации в соответствии с действующим законодательством.</w:t>
      </w:r>
    </w:p>
    <w:p w14:paraId="47244786" w14:textId="77777777" w:rsidR="00D51789" w:rsidRDefault="00D51789">
      <w:pPr>
        <w:pStyle w:val="ConsPlusNormal"/>
        <w:spacing w:before="280"/>
        <w:ind w:firstLine="540"/>
        <w:jc w:val="both"/>
      </w:pPr>
      <w:r>
        <w:t>Преодоление существующих проблем требует комплексного и последовательного подхода, который предполагает использование программно-целевых методов, обеспечивающих проведение скоординированных организационно-технологических мероприятий и согласованных действий в рамках единой политики.</w:t>
      </w:r>
    </w:p>
    <w:p w14:paraId="55D8AE6E" w14:textId="77777777" w:rsidR="00D51789" w:rsidRDefault="00D51789">
      <w:pPr>
        <w:pStyle w:val="ConsPlusNormal"/>
        <w:jc w:val="both"/>
      </w:pPr>
    </w:p>
    <w:p w14:paraId="74A88820" w14:textId="77777777" w:rsidR="00D51789" w:rsidRDefault="00D51789">
      <w:pPr>
        <w:pStyle w:val="ConsPlusTitle"/>
        <w:jc w:val="center"/>
        <w:outlineLvl w:val="1"/>
      </w:pPr>
      <w:r>
        <w:t>Раздел II. ЦЕЛИ И ЗАДАЧИ МУНИЦИПАЛЬНОЙ</w:t>
      </w:r>
    </w:p>
    <w:p w14:paraId="007B2F7C" w14:textId="77777777" w:rsidR="00D51789" w:rsidRDefault="00D51789">
      <w:pPr>
        <w:pStyle w:val="ConsPlusTitle"/>
        <w:jc w:val="center"/>
      </w:pPr>
      <w:r>
        <w:t>ПРОГРАММЫ</w:t>
      </w:r>
    </w:p>
    <w:p w14:paraId="10D96544" w14:textId="77777777" w:rsidR="00D51789" w:rsidRDefault="00D51789">
      <w:pPr>
        <w:pStyle w:val="ConsPlusNormal"/>
        <w:jc w:val="both"/>
      </w:pPr>
    </w:p>
    <w:p w14:paraId="7F0EA489" w14:textId="77777777" w:rsidR="00D51789" w:rsidRDefault="00D51789">
      <w:pPr>
        <w:pStyle w:val="ConsPlusNormal"/>
        <w:ind w:firstLine="540"/>
        <w:jc w:val="both"/>
      </w:pPr>
      <w:r>
        <w:t>Основной целью Программы является:</w:t>
      </w:r>
    </w:p>
    <w:p w14:paraId="6FCB285F" w14:textId="77777777" w:rsidR="00D51789" w:rsidRDefault="00D51789">
      <w:pPr>
        <w:pStyle w:val="ConsPlusNormal"/>
        <w:spacing w:before="280"/>
        <w:ind w:firstLine="540"/>
        <w:jc w:val="both"/>
      </w:pPr>
      <w:r>
        <w:t>- предотвращение угроз безопасности вследствие несанкционированных действий по уничтожению, модификации, искажению, копированию, блокированию информации, содержащей сведения, составляющие государственную тайну, информации ограниченного распространения, персональных данных или иных форм противоправного вмешательства в информационные ресурсы и информационные системы Администрации города Кургана.</w:t>
      </w:r>
    </w:p>
    <w:p w14:paraId="5FD8ABD6" w14:textId="77777777" w:rsidR="00D51789" w:rsidRDefault="00D51789">
      <w:pPr>
        <w:pStyle w:val="ConsPlusNormal"/>
        <w:spacing w:before="280"/>
        <w:ind w:firstLine="540"/>
        <w:jc w:val="both"/>
      </w:pPr>
      <w:r>
        <w:t>Для достижения цели Программы необходимо решить следующие задачи:</w:t>
      </w:r>
    </w:p>
    <w:p w14:paraId="16451D2B" w14:textId="77777777" w:rsidR="00D51789" w:rsidRDefault="00D51789">
      <w:pPr>
        <w:pStyle w:val="ConsPlusNormal"/>
        <w:spacing w:before="280"/>
        <w:ind w:firstLine="540"/>
        <w:jc w:val="both"/>
      </w:pPr>
      <w:r>
        <w:t>- обеспечение защиты сведений, составляющих государственную тайну;</w:t>
      </w:r>
    </w:p>
    <w:p w14:paraId="747CA7BA" w14:textId="77777777" w:rsidR="00D51789" w:rsidRDefault="00D51789">
      <w:pPr>
        <w:pStyle w:val="ConsPlusNormal"/>
        <w:spacing w:before="280"/>
        <w:ind w:firstLine="540"/>
        <w:jc w:val="both"/>
      </w:pPr>
      <w:r>
        <w:t>- обеспечение защиты сведений, содержащих информацию ограниченного доступа;</w:t>
      </w:r>
    </w:p>
    <w:p w14:paraId="6D3B71BF" w14:textId="77777777" w:rsidR="00D51789" w:rsidRDefault="00D51789">
      <w:pPr>
        <w:pStyle w:val="ConsPlusNormal"/>
        <w:spacing w:before="280"/>
        <w:ind w:firstLine="540"/>
        <w:jc w:val="both"/>
      </w:pPr>
      <w:r>
        <w:t>- обеспечение средствами защиты информации;</w:t>
      </w:r>
    </w:p>
    <w:p w14:paraId="1C878AE0" w14:textId="77777777" w:rsidR="00D51789" w:rsidRDefault="00D51789">
      <w:pPr>
        <w:pStyle w:val="ConsPlusNormal"/>
        <w:spacing w:before="280"/>
        <w:ind w:firstLine="540"/>
        <w:jc w:val="both"/>
      </w:pPr>
      <w:r>
        <w:t>- повышение квалификации специалистов в области информационной безопасности.</w:t>
      </w:r>
    </w:p>
    <w:p w14:paraId="16E768CD" w14:textId="77777777" w:rsidR="00D51789" w:rsidRDefault="00D51789">
      <w:pPr>
        <w:pStyle w:val="ConsPlusNormal"/>
        <w:jc w:val="both"/>
      </w:pPr>
    </w:p>
    <w:p w14:paraId="46AC4781" w14:textId="77777777" w:rsidR="00D51789" w:rsidRDefault="00D51789">
      <w:pPr>
        <w:pStyle w:val="ConsPlusTitle"/>
        <w:jc w:val="center"/>
        <w:outlineLvl w:val="1"/>
      </w:pPr>
      <w:r>
        <w:t>Раздел III. СРОКИ РЕАЛИЗАЦИИ МУНИЦИПАЛЬНОЙ ПРОГРАММЫ</w:t>
      </w:r>
    </w:p>
    <w:p w14:paraId="5A400132" w14:textId="77777777" w:rsidR="00D51789" w:rsidRDefault="00D51789">
      <w:pPr>
        <w:pStyle w:val="ConsPlusNormal"/>
        <w:jc w:val="both"/>
      </w:pPr>
    </w:p>
    <w:p w14:paraId="647AB321" w14:textId="77777777" w:rsidR="00D51789" w:rsidRDefault="00D51789">
      <w:pPr>
        <w:pStyle w:val="ConsPlusNormal"/>
        <w:ind w:firstLine="540"/>
        <w:jc w:val="both"/>
      </w:pPr>
      <w:r>
        <w:t>Сроки реализации Программы: 2018 - 2025 годы.</w:t>
      </w:r>
    </w:p>
    <w:p w14:paraId="5236DC44" w14:textId="77777777" w:rsidR="00D51789" w:rsidRDefault="00D51789">
      <w:pPr>
        <w:pStyle w:val="ConsPlusNormal"/>
        <w:spacing w:before="280"/>
        <w:ind w:firstLine="540"/>
        <w:jc w:val="both"/>
      </w:pPr>
      <w:r>
        <w:t>Срок реализации Программы обеспечит исполнение поставленных целей и задач.</w:t>
      </w:r>
    </w:p>
    <w:p w14:paraId="1DAD1065" w14:textId="77777777" w:rsidR="00D51789" w:rsidRDefault="00D51789">
      <w:pPr>
        <w:pStyle w:val="ConsPlusNormal"/>
        <w:spacing w:before="280"/>
        <w:ind w:firstLine="540"/>
        <w:jc w:val="both"/>
      </w:pPr>
      <w:r>
        <w:t>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политики в сфере обеспечения информационной безопасности.</w:t>
      </w:r>
    </w:p>
    <w:p w14:paraId="135AB78E" w14:textId="77777777" w:rsidR="00D51789" w:rsidRDefault="00D51789">
      <w:pPr>
        <w:pStyle w:val="ConsPlusNormal"/>
        <w:jc w:val="both"/>
      </w:pPr>
    </w:p>
    <w:p w14:paraId="1A40734B" w14:textId="77777777" w:rsidR="00D51789" w:rsidRDefault="00D51789">
      <w:pPr>
        <w:pStyle w:val="ConsPlusTitle"/>
        <w:jc w:val="center"/>
        <w:outlineLvl w:val="1"/>
      </w:pPr>
      <w:r>
        <w:lastRenderedPageBreak/>
        <w:t>Раздел IV. ТЕХНИКО-ЭКОНОМИЧЕСКОЕ ОБОСНОВАНИЕ МУНИЦИПАЛЬНОЙ</w:t>
      </w:r>
    </w:p>
    <w:p w14:paraId="3593BA45" w14:textId="77777777" w:rsidR="00D51789" w:rsidRDefault="00D51789">
      <w:pPr>
        <w:pStyle w:val="ConsPlusTitle"/>
        <w:jc w:val="center"/>
      </w:pPr>
      <w:r>
        <w:t>ПРОГРАММЫ</w:t>
      </w:r>
    </w:p>
    <w:p w14:paraId="7F5DC17A" w14:textId="77777777" w:rsidR="00D51789" w:rsidRDefault="00D51789">
      <w:pPr>
        <w:pStyle w:val="ConsPlusNormal"/>
        <w:jc w:val="both"/>
      </w:pPr>
    </w:p>
    <w:p w14:paraId="4AD47269" w14:textId="77777777" w:rsidR="00D51789" w:rsidRDefault="00D51789">
      <w:pPr>
        <w:pStyle w:val="ConsPlusNormal"/>
        <w:ind w:firstLine="540"/>
        <w:jc w:val="both"/>
      </w:pPr>
      <w:r>
        <w:t>Источником финансирования Программы являются средства бюджета города Кургана. Дополнительно могут быть привлечены (по согласованию):</w:t>
      </w:r>
    </w:p>
    <w:p w14:paraId="5336012E" w14:textId="77777777" w:rsidR="00D51789" w:rsidRDefault="00D51789">
      <w:pPr>
        <w:pStyle w:val="ConsPlusNormal"/>
        <w:spacing w:before="280"/>
        <w:ind w:firstLine="540"/>
        <w:jc w:val="both"/>
      </w:pPr>
      <w:r>
        <w:t>- средства бюджета Курганской области, предоставляемые на обеспечение информационной безопасности;</w:t>
      </w:r>
    </w:p>
    <w:p w14:paraId="59D83626" w14:textId="77777777" w:rsidR="00D51789" w:rsidRDefault="00D51789">
      <w:pPr>
        <w:pStyle w:val="ConsPlusNormal"/>
        <w:spacing w:before="280"/>
        <w:ind w:firstLine="540"/>
        <w:jc w:val="both"/>
      </w:pPr>
      <w:r>
        <w:t>- средства федерального бюджета, предоставляемые на обеспечение информационной безопасности;</w:t>
      </w:r>
    </w:p>
    <w:p w14:paraId="56A233FC" w14:textId="77777777" w:rsidR="00D51789" w:rsidRDefault="00D51789">
      <w:pPr>
        <w:pStyle w:val="ConsPlusNormal"/>
        <w:spacing w:before="280"/>
        <w:ind w:firstLine="540"/>
        <w:jc w:val="both"/>
      </w:pPr>
      <w:r>
        <w:t>- внебюджетные средства.</w:t>
      </w:r>
    </w:p>
    <w:p w14:paraId="27B11EC5" w14:textId="77777777" w:rsidR="00D51789" w:rsidRDefault="00D51789">
      <w:pPr>
        <w:pStyle w:val="ConsPlusNormal"/>
        <w:spacing w:before="280"/>
        <w:ind w:firstLine="540"/>
        <w:jc w:val="both"/>
      </w:pPr>
      <w:r>
        <w:t>Объемы финансирования Программы ежегодно уточняются в соответствии с решением Курганской городской Думы о бюджете города Кургана на соответствующий финансовый год.</w:t>
      </w:r>
    </w:p>
    <w:p w14:paraId="50F62556" w14:textId="77777777" w:rsidR="00D51789" w:rsidRDefault="00D51789">
      <w:pPr>
        <w:pStyle w:val="ConsPlusNormal"/>
        <w:jc w:val="both"/>
      </w:pPr>
    </w:p>
    <w:p w14:paraId="0E032FCF" w14:textId="77777777" w:rsidR="00D51789" w:rsidRDefault="00D51789">
      <w:pPr>
        <w:pStyle w:val="ConsPlusTitle"/>
        <w:jc w:val="center"/>
        <w:outlineLvl w:val="1"/>
      </w:pPr>
      <w:r>
        <w:t>Раздел V. СВЕДЕНИЯ О РАСПРЕДЕЛЕНИИ ОБЪЕМОВ ФИНАНСИРОВАНИЯ</w:t>
      </w:r>
    </w:p>
    <w:p w14:paraId="2B4DCA54" w14:textId="77777777" w:rsidR="00D51789" w:rsidRDefault="00D51789">
      <w:pPr>
        <w:pStyle w:val="ConsPlusTitle"/>
        <w:jc w:val="center"/>
      </w:pPr>
      <w:r>
        <w:t>МУНИЦИПАЛЬНОЙ ПРОГРАММЫ ПО ИСТОЧНИКАМ И ГОДАМ РЕАЛИЗАЦИИ</w:t>
      </w:r>
    </w:p>
    <w:p w14:paraId="6257BFD8" w14:textId="77777777" w:rsidR="00D51789" w:rsidRDefault="00D51789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Кургана</w:t>
      </w:r>
    </w:p>
    <w:p w14:paraId="5B67BEAC" w14:textId="77777777" w:rsidR="00D51789" w:rsidRDefault="00D51789">
      <w:pPr>
        <w:pStyle w:val="ConsPlusNormal"/>
        <w:jc w:val="center"/>
      </w:pPr>
      <w:r>
        <w:t>от 23.08.2023 N 7145)</w:t>
      </w:r>
    </w:p>
    <w:p w14:paraId="360ABA55" w14:textId="77777777" w:rsidR="00D51789" w:rsidRDefault="00D51789">
      <w:pPr>
        <w:pStyle w:val="ConsPlusNormal"/>
        <w:jc w:val="both"/>
      </w:pPr>
    </w:p>
    <w:p w14:paraId="549B0D4B" w14:textId="77777777" w:rsidR="00D51789" w:rsidRDefault="00D51789">
      <w:pPr>
        <w:pStyle w:val="ConsPlusNormal"/>
        <w:ind w:firstLine="540"/>
        <w:jc w:val="both"/>
      </w:pPr>
      <w:r>
        <w:t>Общий объем финансирования Программы за счет средств бюджета города Кургана составит 5323,5 тысяч рублей, в том числе:</w:t>
      </w:r>
    </w:p>
    <w:p w14:paraId="5B59DBD9" w14:textId="77777777" w:rsidR="00D51789" w:rsidRDefault="00D51789">
      <w:pPr>
        <w:pStyle w:val="ConsPlusNormal"/>
        <w:spacing w:before="280"/>
        <w:ind w:firstLine="540"/>
        <w:jc w:val="both"/>
      </w:pPr>
      <w:r>
        <w:t>2018 год - 936,9 тысяч рублей;</w:t>
      </w:r>
    </w:p>
    <w:p w14:paraId="2153F95D" w14:textId="77777777" w:rsidR="00D51789" w:rsidRDefault="00D51789">
      <w:pPr>
        <w:pStyle w:val="ConsPlusNormal"/>
        <w:spacing w:before="280"/>
        <w:ind w:firstLine="540"/>
        <w:jc w:val="both"/>
      </w:pPr>
      <w:r>
        <w:t>2019 год - 611,8 тысяч рублей;</w:t>
      </w:r>
    </w:p>
    <w:p w14:paraId="2D921CFC" w14:textId="77777777" w:rsidR="00D51789" w:rsidRDefault="00D51789">
      <w:pPr>
        <w:pStyle w:val="ConsPlusNormal"/>
        <w:spacing w:before="280"/>
        <w:ind w:firstLine="540"/>
        <w:jc w:val="both"/>
      </w:pPr>
      <w:r>
        <w:t>2020 год - 848 тысяч рублей;</w:t>
      </w:r>
    </w:p>
    <w:p w14:paraId="596EABDD" w14:textId="77777777" w:rsidR="00D51789" w:rsidRDefault="00D51789">
      <w:pPr>
        <w:pStyle w:val="ConsPlusNormal"/>
        <w:spacing w:before="280"/>
        <w:ind w:firstLine="540"/>
        <w:jc w:val="both"/>
      </w:pPr>
      <w:r>
        <w:t>2021 год - 906 тысяч рублей;</w:t>
      </w:r>
    </w:p>
    <w:p w14:paraId="05C41F98" w14:textId="77777777" w:rsidR="00D51789" w:rsidRDefault="00D51789">
      <w:pPr>
        <w:pStyle w:val="ConsPlusNormal"/>
        <w:spacing w:before="280"/>
        <w:ind w:firstLine="540"/>
        <w:jc w:val="both"/>
      </w:pPr>
      <w:r>
        <w:t>2022 год - 430 тысяч рублей;</w:t>
      </w:r>
    </w:p>
    <w:p w14:paraId="4FFCC9AF" w14:textId="77777777" w:rsidR="00D51789" w:rsidRDefault="00D51789">
      <w:pPr>
        <w:pStyle w:val="ConsPlusNormal"/>
        <w:spacing w:before="280"/>
        <w:ind w:firstLine="540"/>
        <w:jc w:val="both"/>
      </w:pPr>
      <w:r>
        <w:t>2023 год - 573 тысяч рублей;</w:t>
      </w:r>
    </w:p>
    <w:p w14:paraId="2FD212A5" w14:textId="77777777" w:rsidR="00D51789" w:rsidRDefault="00D51789">
      <w:pPr>
        <w:pStyle w:val="ConsPlusNormal"/>
        <w:spacing w:before="280"/>
        <w:ind w:firstLine="540"/>
        <w:jc w:val="both"/>
      </w:pPr>
      <w:r>
        <w:t>2024 год - 508,9 тысяч рублей;</w:t>
      </w:r>
    </w:p>
    <w:p w14:paraId="29221624" w14:textId="77777777" w:rsidR="00D51789" w:rsidRDefault="00D51789">
      <w:pPr>
        <w:pStyle w:val="ConsPlusNormal"/>
        <w:spacing w:before="280"/>
        <w:ind w:firstLine="540"/>
        <w:jc w:val="both"/>
      </w:pPr>
      <w:r>
        <w:t>2025 год - 508,9 тысяч рублей.</w:t>
      </w:r>
    </w:p>
    <w:p w14:paraId="1BB82086" w14:textId="77777777" w:rsidR="00D51789" w:rsidRDefault="00D51789">
      <w:pPr>
        <w:pStyle w:val="ConsPlusNormal"/>
        <w:jc w:val="both"/>
      </w:pPr>
    </w:p>
    <w:p w14:paraId="01C46610" w14:textId="77777777" w:rsidR="00D51789" w:rsidRDefault="00D51789">
      <w:pPr>
        <w:pStyle w:val="ConsPlusTitle"/>
        <w:jc w:val="center"/>
        <w:outlineLvl w:val="1"/>
      </w:pPr>
      <w:r>
        <w:t xml:space="preserve">Раздел VI. ОЦЕНКА ОЖИДАЕМОЙ ЭФФЕКТИВНОСТИ </w:t>
      </w:r>
      <w:r>
        <w:lastRenderedPageBreak/>
        <w:t>РЕАЛИЗАЦИИ</w:t>
      </w:r>
    </w:p>
    <w:p w14:paraId="668C1BD2" w14:textId="77777777" w:rsidR="00D51789" w:rsidRDefault="00D51789">
      <w:pPr>
        <w:pStyle w:val="ConsPlusTitle"/>
        <w:jc w:val="center"/>
      </w:pPr>
      <w:r>
        <w:t>МУНИЦИПАЛЬНОЙ ПРОГРАММЫ</w:t>
      </w:r>
    </w:p>
    <w:p w14:paraId="28144758" w14:textId="77777777" w:rsidR="00D51789" w:rsidRDefault="00D51789">
      <w:pPr>
        <w:pStyle w:val="ConsPlusNormal"/>
        <w:jc w:val="both"/>
      </w:pPr>
    </w:p>
    <w:p w14:paraId="2D01D5B5" w14:textId="77777777" w:rsidR="00D51789" w:rsidRDefault="00D51789">
      <w:pPr>
        <w:pStyle w:val="ConsPlusNormal"/>
        <w:ind w:firstLine="540"/>
        <w:jc w:val="both"/>
      </w:pPr>
      <w:r>
        <w:t>Показателями, характеризующими достижение целей и задач Программы, являются:</w:t>
      </w:r>
    </w:p>
    <w:p w14:paraId="3A705952" w14:textId="77777777" w:rsidR="00D51789" w:rsidRDefault="00D51789">
      <w:pPr>
        <w:pStyle w:val="ConsPlusNormal"/>
        <w:spacing w:before="280"/>
        <w:ind w:firstLine="540"/>
        <w:jc w:val="both"/>
      </w:pPr>
      <w:r>
        <w:t>- доля защищенных информационных систем (автоматизированных рабочих мест) от общего числа информационных систем (автоматизированных рабочих мест), требующих обеспечения защиты информации в соответствии с действующим законодательством, составит 61,5 процента:</w:t>
      </w:r>
    </w:p>
    <w:p w14:paraId="031F6D18" w14:textId="77777777" w:rsidR="00D51789" w:rsidRDefault="00D51789">
      <w:pPr>
        <w:pStyle w:val="ConsPlusNormal"/>
        <w:spacing w:before="280"/>
        <w:ind w:firstLine="540"/>
        <w:jc w:val="both"/>
      </w:pPr>
      <w:r>
        <w:t>1) количество аттестованных автоматизированных рабочих мест для обработки сведений, составляющих государственную тайну, будет составлять 8 единиц;</w:t>
      </w:r>
    </w:p>
    <w:p w14:paraId="67A8DE13" w14:textId="77777777" w:rsidR="00D51789" w:rsidRDefault="00D51789">
      <w:pPr>
        <w:pStyle w:val="ConsPlusNormal"/>
        <w:spacing w:before="280"/>
        <w:ind w:firstLine="540"/>
        <w:jc w:val="both"/>
      </w:pPr>
      <w:r>
        <w:t>2) процент обеспеченности сертифицированными средствами защиты информации информационных систем (автоматизированных рабочих мест), требующих защиты, составит 61,5 процентов;</w:t>
      </w:r>
    </w:p>
    <w:p w14:paraId="545C6D20" w14:textId="77777777" w:rsidR="00D51789" w:rsidRDefault="00D51789">
      <w:pPr>
        <w:pStyle w:val="ConsPlusNormal"/>
        <w:spacing w:before="280"/>
        <w:ind w:firstLine="540"/>
        <w:jc w:val="both"/>
      </w:pPr>
      <w:r>
        <w:t>3) количество защищенных (аттестованных) автоматизированных рабочих мест, предназначенных для обработки информации ограниченного доступа, составит 16 единиц;</w:t>
      </w:r>
    </w:p>
    <w:p w14:paraId="78D33685" w14:textId="77777777" w:rsidR="00D51789" w:rsidRDefault="00D51789">
      <w:pPr>
        <w:pStyle w:val="ConsPlusNormal"/>
        <w:spacing w:before="280"/>
        <w:ind w:firstLine="540"/>
        <w:jc w:val="both"/>
      </w:pPr>
      <w:r>
        <w:t>- количество специалистов, осуществивших повышение квалификации в области информационной безопасности, - 10 человек.</w:t>
      </w:r>
    </w:p>
    <w:p w14:paraId="59DF7A9C" w14:textId="77777777" w:rsidR="00D51789" w:rsidRDefault="00D51789">
      <w:pPr>
        <w:pStyle w:val="ConsPlusNormal"/>
        <w:spacing w:before="280"/>
        <w:ind w:firstLine="540"/>
        <w:jc w:val="both"/>
      </w:pPr>
      <w:r>
        <w:t>Оценка эффективности реализации Программы осуществляется в порядке, установленном Администрацией города Кургана.</w:t>
      </w:r>
    </w:p>
    <w:p w14:paraId="6D6F9AE5" w14:textId="77777777" w:rsidR="00D51789" w:rsidRDefault="00D51789">
      <w:pPr>
        <w:pStyle w:val="ConsPlusNormal"/>
        <w:jc w:val="both"/>
      </w:pPr>
    </w:p>
    <w:p w14:paraId="6D96366E" w14:textId="77777777" w:rsidR="00D51789" w:rsidRDefault="00D51789">
      <w:pPr>
        <w:pStyle w:val="ConsPlusTitle"/>
        <w:jc w:val="center"/>
        <w:outlineLvl w:val="1"/>
      </w:pPr>
      <w:r>
        <w:t>Раздел VII. СИСТЕМА ПРОГРАММНЫХ МЕРОПРИЯТИЙ</w:t>
      </w:r>
    </w:p>
    <w:p w14:paraId="36B301E3" w14:textId="77777777" w:rsidR="00D51789" w:rsidRDefault="00D51789">
      <w:pPr>
        <w:pStyle w:val="ConsPlusNormal"/>
        <w:jc w:val="both"/>
      </w:pPr>
    </w:p>
    <w:p w14:paraId="0C5C38E9" w14:textId="77777777" w:rsidR="00D51789" w:rsidRDefault="00D51789">
      <w:pPr>
        <w:pStyle w:val="ConsPlusNormal"/>
        <w:ind w:firstLine="540"/>
        <w:jc w:val="both"/>
      </w:pPr>
      <w:hyperlink w:anchor="P237">
        <w:r>
          <w:rPr>
            <w:color w:val="0000FF"/>
          </w:rPr>
          <w:t>Система</w:t>
        </w:r>
      </w:hyperlink>
      <w:r>
        <w:t xml:space="preserve"> программных мероприятий с указанием сроков их исполнения, ответственных исполнителей, финансового обеспечения приведена в приложении 1 к Программе.</w:t>
      </w:r>
    </w:p>
    <w:p w14:paraId="48FFF525" w14:textId="77777777" w:rsidR="00D51789" w:rsidRDefault="00D51789">
      <w:pPr>
        <w:pStyle w:val="ConsPlusNormal"/>
        <w:jc w:val="both"/>
      </w:pPr>
    </w:p>
    <w:p w14:paraId="1E6C769E" w14:textId="77777777" w:rsidR="00D51789" w:rsidRDefault="00D51789">
      <w:pPr>
        <w:pStyle w:val="ConsPlusTitle"/>
        <w:jc w:val="center"/>
        <w:outlineLvl w:val="1"/>
      </w:pPr>
      <w:r>
        <w:t>Раздел VIII. СИСТЕМА ЦЕЛЕВЫХ ИНДИКАТОРОВ</w:t>
      </w:r>
    </w:p>
    <w:p w14:paraId="420F4DA3" w14:textId="77777777" w:rsidR="00D51789" w:rsidRDefault="00D51789">
      <w:pPr>
        <w:pStyle w:val="ConsPlusNormal"/>
        <w:jc w:val="both"/>
      </w:pPr>
    </w:p>
    <w:p w14:paraId="60222F91" w14:textId="77777777" w:rsidR="00D51789" w:rsidRDefault="00D51789">
      <w:pPr>
        <w:pStyle w:val="ConsPlusNormal"/>
        <w:ind w:firstLine="540"/>
        <w:jc w:val="both"/>
      </w:pPr>
      <w:hyperlink w:anchor="P474">
        <w:r>
          <w:rPr>
            <w:color w:val="0000FF"/>
          </w:rPr>
          <w:t>Система</w:t>
        </w:r>
      </w:hyperlink>
      <w:r>
        <w:t xml:space="preserve"> целевых индикаторов Программы приведена в приложении 2 к Программе.</w:t>
      </w:r>
    </w:p>
    <w:p w14:paraId="1A87C736" w14:textId="77777777" w:rsidR="00D51789" w:rsidRDefault="00D51789">
      <w:pPr>
        <w:pStyle w:val="ConsPlusNormal"/>
        <w:jc w:val="both"/>
      </w:pPr>
    </w:p>
    <w:p w14:paraId="65F22DEB" w14:textId="77777777" w:rsidR="00D51789" w:rsidRDefault="00D51789">
      <w:pPr>
        <w:pStyle w:val="ConsPlusTitle"/>
        <w:jc w:val="center"/>
        <w:outlineLvl w:val="1"/>
      </w:pPr>
      <w:r>
        <w:t>Раздел IX. СВЕДЕНИЯ О МЕХАНИЗМЕ КОНТРОЛЯ ЗА ВЫПОЛНЕНИЕМ</w:t>
      </w:r>
    </w:p>
    <w:p w14:paraId="16D87F45" w14:textId="77777777" w:rsidR="00D51789" w:rsidRDefault="00D51789">
      <w:pPr>
        <w:pStyle w:val="ConsPlusTitle"/>
        <w:jc w:val="center"/>
      </w:pPr>
      <w:r>
        <w:t>МУНИЦИПАЛЬНОЙ ПРОГРАММЫ</w:t>
      </w:r>
    </w:p>
    <w:p w14:paraId="0A9726F4" w14:textId="77777777" w:rsidR="00D51789" w:rsidRDefault="00D51789">
      <w:pPr>
        <w:pStyle w:val="ConsPlusNormal"/>
        <w:jc w:val="both"/>
      </w:pPr>
    </w:p>
    <w:p w14:paraId="63BE0A8C" w14:textId="77777777" w:rsidR="00D51789" w:rsidRDefault="00D51789">
      <w:pPr>
        <w:pStyle w:val="ConsPlusNormal"/>
        <w:ind w:firstLine="540"/>
        <w:jc w:val="both"/>
      </w:pPr>
      <w:r>
        <w:t xml:space="preserve">Реализация Программы осуществляется в соответствии с правовыми актами города Кургана, определяющими механизм реализации </w:t>
      </w:r>
      <w:r>
        <w:lastRenderedPageBreak/>
        <w:t>муниципальных программ.</w:t>
      </w:r>
    </w:p>
    <w:p w14:paraId="0CA787A3" w14:textId="77777777" w:rsidR="00D51789" w:rsidRDefault="00D51789">
      <w:pPr>
        <w:pStyle w:val="ConsPlusNormal"/>
        <w:spacing w:before="280"/>
        <w:ind w:firstLine="540"/>
        <w:jc w:val="both"/>
      </w:pPr>
      <w:r>
        <w:t>Администрация города Кургана:</w:t>
      </w:r>
    </w:p>
    <w:p w14:paraId="120B257A" w14:textId="77777777" w:rsidR="00D51789" w:rsidRDefault="00D51789">
      <w:pPr>
        <w:pStyle w:val="ConsPlusNormal"/>
        <w:spacing w:before="280"/>
        <w:ind w:firstLine="540"/>
        <w:jc w:val="both"/>
      </w:pPr>
      <w:r>
        <w:t>1) обеспечивает выполнение мероприятий Программы;</w:t>
      </w:r>
    </w:p>
    <w:p w14:paraId="50A961B5" w14:textId="77777777" w:rsidR="00D51789" w:rsidRDefault="00D51789">
      <w:pPr>
        <w:pStyle w:val="ConsPlusNormal"/>
        <w:spacing w:before="280"/>
        <w:ind w:firstLine="540"/>
        <w:jc w:val="both"/>
      </w:pPr>
      <w:r>
        <w:t>2) готовит отчетность о ходе выполнения Программы, включая меры по повышению эффективности ее реализации;</w:t>
      </w:r>
    </w:p>
    <w:p w14:paraId="0D1632ED" w14:textId="77777777" w:rsidR="00D51789" w:rsidRDefault="00D51789">
      <w:pPr>
        <w:pStyle w:val="ConsPlusNormal"/>
        <w:spacing w:before="280"/>
        <w:ind w:firstLine="540"/>
        <w:jc w:val="both"/>
      </w:pPr>
      <w: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14:paraId="27AC5D3B" w14:textId="77777777" w:rsidR="00D51789" w:rsidRDefault="00D51789">
      <w:pPr>
        <w:pStyle w:val="ConsPlusNormal"/>
        <w:spacing w:before="280"/>
        <w:ind w:firstLine="540"/>
        <w:jc w:val="both"/>
      </w:pPr>
      <w:r>
        <w:t>4) осуществляет контроль за выполнением Программы.</w:t>
      </w:r>
    </w:p>
    <w:p w14:paraId="1A815D94" w14:textId="77777777" w:rsidR="00D51789" w:rsidRDefault="00D51789">
      <w:pPr>
        <w:pStyle w:val="ConsPlusNormal"/>
        <w:spacing w:before="280"/>
        <w:ind w:firstLine="540"/>
        <w:jc w:val="both"/>
      </w:pPr>
      <w:r>
        <w:t>Организацию контроля и ведения отчетности за реализацией программных мероприятий осуществляет Управление информационных технологий Администрации города Кургана.</w:t>
      </w:r>
    </w:p>
    <w:p w14:paraId="6FEFB2A1" w14:textId="77777777" w:rsidR="00D51789" w:rsidRDefault="00D51789">
      <w:pPr>
        <w:pStyle w:val="ConsPlusNormal"/>
        <w:jc w:val="both"/>
      </w:pPr>
    </w:p>
    <w:p w14:paraId="59A4CFB6" w14:textId="77777777" w:rsidR="00D51789" w:rsidRDefault="00D51789">
      <w:pPr>
        <w:pStyle w:val="ConsPlusTitle"/>
        <w:jc w:val="center"/>
        <w:outlineLvl w:val="1"/>
      </w:pPr>
      <w:r>
        <w:t>Раздел X. СВЕДЕНИЯ О НАЛИЧИИ ГОСУДАРСТВЕННЫХ ПРОГРАММ</w:t>
      </w:r>
    </w:p>
    <w:p w14:paraId="22C15176" w14:textId="77777777" w:rsidR="00D51789" w:rsidRDefault="00D51789">
      <w:pPr>
        <w:pStyle w:val="ConsPlusTitle"/>
        <w:jc w:val="center"/>
      </w:pPr>
      <w:r>
        <w:t>РОССИЙСКОЙ ФЕДЕРАЦИИ И ГОСУДАРСТВЕННЫХ ПРОГРАММ КУРГАНСКОЙ</w:t>
      </w:r>
    </w:p>
    <w:p w14:paraId="6D5ED543" w14:textId="77777777" w:rsidR="00D51789" w:rsidRDefault="00D51789">
      <w:pPr>
        <w:pStyle w:val="ConsPlusTitle"/>
        <w:jc w:val="center"/>
      </w:pPr>
      <w:r>
        <w:t>ОБЛАСТИ, ПРЕДНАЗНАЧЕННЫХ ДЛЯ РЕШЕНИЯ ЗАДАЧ, СОВПАДАЮЩИХ</w:t>
      </w:r>
    </w:p>
    <w:p w14:paraId="6A284A6C" w14:textId="77777777" w:rsidR="00D51789" w:rsidRDefault="00D51789">
      <w:pPr>
        <w:pStyle w:val="ConsPlusTitle"/>
        <w:jc w:val="center"/>
      </w:pPr>
      <w:r>
        <w:t>С ЗАДАЧАМИ МУНИЦИПАЛЬНОЙ ПРОГРАММЫ</w:t>
      </w:r>
    </w:p>
    <w:p w14:paraId="26BBFE68" w14:textId="77777777" w:rsidR="00D51789" w:rsidRDefault="00D51789">
      <w:pPr>
        <w:pStyle w:val="ConsPlusNormal"/>
        <w:jc w:val="both"/>
      </w:pPr>
    </w:p>
    <w:p w14:paraId="151BA836" w14:textId="77777777" w:rsidR="00D51789" w:rsidRDefault="00D51789">
      <w:pPr>
        <w:pStyle w:val="ConsPlusNormal"/>
        <w:ind w:firstLine="540"/>
        <w:jc w:val="both"/>
      </w:pPr>
      <w:r>
        <w:t>Для достижения задач, совпадающих с задачами Программы, утверждены следующие федеральные и областные целевые программы:</w:t>
      </w:r>
    </w:p>
    <w:p w14:paraId="6110DD95" w14:textId="77777777" w:rsidR="00D51789" w:rsidRDefault="00D51789">
      <w:pPr>
        <w:pStyle w:val="ConsPlusNormal"/>
        <w:spacing w:before="28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15.04.2014 N 313 "Об утверждении государственной программы Российской Федерации "Информационное общество (2011 - 2020 годы)".</w:t>
      </w:r>
    </w:p>
    <w:p w14:paraId="5F117F49" w14:textId="77777777" w:rsidR="00D51789" w:rsidRDefault="00D51789">
      <w:pPr>
        <w:pStyle w:val="ConsPlusNormal"/>
        <w:jc w:val="both"/>
      </w:pPr>
    </w:p>
    <w:p w14:paraId="3D4CEB69" w14:textId="77777777" w:rsidR="00D51789" w:rsidRDefault="00D51789">
      <w:pPr>
        <w:pStyle w:val="ConsPlusNormal"/>
        <w:jc w:val="both"/>
      </w:pPr>
    </w:p>
    <w:p w14:paraId="4AEFF775" w14:textId="77777777" w:rsidR="00D51789" w:rsidRDefault="00D51789">
      <w:pPr>
        <w:pStyle w:val="ConsPlusNormal"/>
        <w:jc w:val="both"/>
      </w:pPr>
    </w:p>
    <w:p w14:paraId="72F514F3" w14:textId="77777777" w:rsidR="00D51789" w:rsidRDefault="00D51789">
      <w:pPr>
        <w:pStyle w:val="ConsPlusNormal"/>
        <w:jc w:val="both"/>
      </w:pPr>
    </w:p>
    <w:p w14:paraId="3F319920" w14:textId="77777777" w:rsidR="00D51789" w:rsidRDefault="00D51789">
      <w:pPr>
        <w:pStyle w:val="ConsPlusNormal"/>
        <w:jc w:val="both"/>
      </w:pPr>
    </w:p>
    <w:p w14:paraId="6CCC3B5C" w14:textId="77777777" w:rsidR="00D51789" w:rsidRDefault="00D51789">
      <w:pPr>
        <w:pStyle w:val="ConsPlusNormal"/>
        <w:jc w:val="right"/>
        <w:outlineLvl w:val="1"/>
      </w:pPr>
      <w:r>
        <w:t>Приложение 1</w:t>
      </w:r>
    </w:p>
    <w:p w14:paraId="720E3759" w14:textId="77777777" w:rsidR="00D51789" w:rsidRDefault="00D51789">
      <w:pPr>
        <w:pStyle w:val="ConsPlusNormal"/>
        <w:jc w:val="right"/>
      </w:pPr>
      <w:r>
        <w:t>к муниципальной Программе</w:t>
      </w:r>
    </w:p>
    <w:p w14:paraId="266E4626" w14:textId="77777777" w:rsidR="00D51789" w:rsidRDefault="00D51789">
      <w:pPr>
        <w:pStyle w:val="ConsPlusNormal"/>
        <w:jc w:val="right"/>
      </w:pPr>
      <w:r>
        <w:t>"Обеспечение информационной</w:t>
      </w:r>
    </w:p>
    <w:p w14:paraId="6F85DA2C" w14:textId="77777777" w:rsidR="00D51789" w:rsidRDefault="00D51789">
      <w:pPr>
        <w:pStyle w:val="ConsPlusNormal"/>
        <w:jc w:val="right"/>
      </w:pPr>
      <w:r>
        <w:t>безопасности в городе Кургане"</w:t>
      </w:r>
    </w:p>
    <w:p w14:paraId="7D0FB6ED" w14:textId="77777777" w:rsidR="00D51789" w:rsidRDefault="00D51789">
      <w:pPr>
        <w:pStyle w:val="ConsPlusNormal"/>
        <w:jc w:val="both"/>
      </w:pPr>
    </w:p>
    <w:p w14:paraId="5EE9A67F" w14:textId="77777777" w:rsidR="00D51789" w:rsidRDefault="00D51789">
      <w:pPr>
        <w:pStyle w:val="ConsPlusTitle"/>
        <w:jc w:val="center"/>
      </w:pPr>
      <w:bookmarkStart w:id="1" w:name="P237"/>
      <w:bookmarkEnd w:id="1"/>
      <w:r>
        <w:t>СИСТЕМА</w:t>
      </w:r>
    </w:p>
    <w:p w14:paraId="44A52E7A" w14:textId="77777777" w:rsidR="00D51789" w:rsidRDefault="00D51789">
      <w:pPr>
        <w:pStyle w:val="ConsPlusTitle"/>
        <w:jc w:val="center"/>
      </w:pPr>
      <w:r>
        <w:t>ПРОГРАММНЫХ МЕРОПРИЯТИЙ МУНИЦИПАЛЬНОЙ ПРОГРАММЫ</w:t>
      </w:r>
    </w:p>
    <w:p w14:paraId="0FF4DE15" w14:textId="77777777" w:rsidR="00D51789" w:rsidRDefault="00D51789">
      <w:pPr>
        <w:pStyle w:val="ConsPlusTitle"/>
        <w:jc w:val="center"/>
      </w:pPr>
      <w:r>
        <w:lastRenderedPageBreak/>
        <w:t>"ОБЕСПЕЧЕНИЕ ИНФОРМАЦИОННОЙ БЕЗОПАСНОСТИ В ГОРОДЕ КУРГАНЕ"</w:t>
      </w:r>
    </w:p>
    <w:p w14:paraId="3FF8845A" w14:textId="77777777" w:rsidR="00D51789" w:rsidRDefault="00D517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1789" w14:paraId="0710ECB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376E" w14:textId="77777777" w:rsidR="00D51789" w:rsidRDefault="00D517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3C6C" w14:textId="77777777" w:rsidR="00D51789" w:rsidRDefault="00D517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73BD53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32D493" w14:textId="77777777" w:rsidR="00D51789" w:rsidRDefault="00D517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Кургана от 23.08.2023 N 7145)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C074" w14:textId="77777777" w:rsidR="00D51789" w:rsidRDefault="00D51789">
            <w:pPr>
              <w:pStyle w:val="ConsPlusNormal"/>
            </w:pPr>
          </w:p>
        </w:tc>
      </w:tr>
    </w:tbl>
    <w:p w14:paraId="2F55383D" w14:textId="77777777" w:rsidR="00D51789" w:rsidRDefault="00D51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1871"/>
        <w:gridCol w:w="1474"/>
        <w:gridCol w:w="1247"/>
        <w:gridCol w:w="1977"/>
      </w:tblGrid>
      <w:tr w:rsidR="00D51789" w14:paraId="0C1F416D" w14:textId="77777777">
        <w:tc>
          <w:tcPr>
            <w:tcW w:w="637" w:type="dxa"/>
            <w:vMerge w:val="restart"/>
          </w:tcPr>
          <w:p w14:paraId="735B5240" w14:textId="77777777" w:rsidR="00D51789" w:rsidRDefault="00D517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14:paraId="116F5624" w14:textId="77777777" w:rsidR="00D51789" w:rsidRDefault="00D51789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1871" w:type="dxa"/>
            <w:vMerge w:val="restart"/>
          </w:tcPr>
          <w:p w14:paraId="77486456" w14:textId="77777777" w:rsidR="00D51789" w:rsidRDefault="00D51789">
            <w:pPr>
              <w:pStyle w:val="ConsPlusNormal"/>
              <w:jc w:val="center"/>
            </w:pPr>
            <w:r>
              <w:t>Срок исполнения (год, квартал)</w:t>
            </w:r>
          </w:p>
        </w:tc>
        <w:tc>
          <w:tcPr>
            <w:tcW w:w="1474" w:type="dxa"/>
            <w:vMerge w:val="restart"/>
          </w:tcPr>
          <w:p w14:paraId="2F3E3F77" w14:textId="77777777" w:rsidR="00D51789" w:rsidRDefault="00D51789">
            <w:pPr>
              <w:pStyle w:val="ConsPlusNormal"/>
              <w:jc w:val="center"/>
            </w:pPr>
            <w:r>
              <w:t>Ответственный исполнитель, исполнитель</w:t>
            </w:r>
          </w:p>
        </w:tc>
        <w:tc>
          <w:tcPr>
            <w:tcW w:w="3224" w:type="dxa"/>
            <w:gridSpan w:val="2"/>
          </w:tcPr>
          <w:p w14:paraId="02157467" w14:textId="77777777" w:rsidR="00D51789" w:rsidRDefault="00D51789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D51789" w14:paraId="5689D664" w14:textId="77777777">
        <w:tc>
          <w:tcPr>
            <w:tcW w:w="637" w:type="dxa"/>
            <w:vMerge/>
          </w:tcPr>
          <w:p w14:paraId="261DBA4F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5D812CA6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  <w:vMerge/>
          </w:tcPr>
          <w:p w14:paraId="3F9AC398" w14:textId="77777777" w:rsidR="00D51789" w:rsidRDefault="00D51789">
            <w:pPr>
              <w:pStyle w:val="ConsPlusNormal"/>
            </w:pPr>
          </w:p>
        </w:tc>
        <w:tc>
          <w:tcPr>
            <w:tcW w:w="1474" w:type="dxa"/>
            <w:vMerge/>
          </w:tcPr>
          <w:p w14:paraId="2F4E73F0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</w:tcPr>
          <w:p w14:paraId="6FC2903B" w14:textId="77777777" w:rsidR="00D51789" w:rsidRDefault="00D51789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977" w:type="dxa"/>
          </w:tcPr>
          <w:p w14:paraId="162423AB" w14:textId="77777777" w:rsidR="00D51789" w:rsidRDefault="00D51789">
            <w:pPr>
              <w:pStyle w:val="ConsPlusNormal"/>
              <w:jc w:val="center"/>
            </w:pPr>
            <w:r>
              <w:t>Объем,</w:t>
            </w:r>
          </w:p>
          <w:p w14:paraId="037910E5" w14:textId="77777777" w:rsidR="00D51789" w:rsidRDefault="00D51789">
            <w:pPr>
              <w:pStyle w:val="ConsPlusNormal"/>
              <w:jc w:val="center"/>
            </w:pPr>
            <w:r>
              <w:t>тыс. руб.</w:t>
            </w:r>
          </w:p>
        </w:tc>
      </w:tr>
      <w:tr w:rsidR="00D51789" w14:paraId="74F7499E" w14:textId="77777777">
        <w:tc>
          <w:tcPr>
            <w:tcW w:w="8907" w:type="dxa"/>
            <w:gridSpan w:val="6"/>
          </w:tcPr>
          <w:p w14:paraId="00F292D3" w14:textId="77777777" w:rsidR="00D51789" w:rsidRDefault="00D51789">
            <w:pPr>
              <w:pStyle w:val="ConsPlusNormal"/>
              <w:jc w:val="center"/>
              <w:outlineLvl w:val="2"/>
            </w:pPr>
            <w:r>
              <w:t>I. Проведение ежегодного контроля и аттестации объектов информатизации, на которых обрабатывается информация, содержащая сведения, составляющие государственную тайну</w:t>
            </w:r>
          </w:p>
        </w:tc>
      </w:tr>
      <w:tr w:rsidR="00D51789" w14:paraId="0AF395AF" w14:textId="77777777">
        <w:tc>
          <w:tcPr>
            <w:tcW w:w="637" w:type="dxa"/>
          </w:tcPr>
          <w:p w14:paraId="4DD02F9B" w14:textId="77777777" w:rsidR="00D51789" w:rsidRDefault="00D517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46BF2067" w14:textId="77777777" w:rsidR="00D51789" w:rsidRDefault="00D51789">
            <w:pPr>
              <w:pStyle w:val="ConsPlusNormal"/>
              <w:jc w:val="center"/>
            </w:pPr>
            <w:r>
              <w:t>Обеспечение защиты сведений, составляющих государственную тайну</w:t>
            </w:r>
          </w:p>
        </w:tc>
        <w:tc>
          <w:tcPr>
            <w:tcW w:w="1871" w:type="dxa"/>
          </w:tcPr>
          <w:p w14:paraId="2D4AFA1E" w14:textId="77777777" w:rsidR="00D51789" w:rsidRDefault="00D51789">
            <w:pPr>
              <w:pStyle w:val="ConsPlusNormal"/>
            </w:pPr>
          </w:p>
        </w:tc>
        <w:tc>
          <w:tcPr>
            <w:tcW w:w="1474" w:type="dxa"/>
          </w:tcPr>
          <w:p w14:paraId="306A1D8D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</w:tcPr>
          <w:p w14:paraId="71FC7D17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7E57D782" w14:textId="77777777" w:rsidR="00D51789" w:rsidRDefault="00D51789">
            <w:pPr>
              <w:pStyle w:val="ConsPlusNormal"/>
            </w:pPr>
          </w:p>
        </w:tc>
      </w:tr>
      <w:tr w:rsidR="00D51789" w14:paraId="4CCF755A" w14:textId="77777777">
        <w:tc>
          <w:tcPr>
            <w:tcW w:w="637" w:type="dxa"/>
            <w:vMerge w:val="restart"/>
          </w:tcPr>
          <w:p w14:paraId="3DC20D00" w14:textId="77777777" w:rsidR="00D51789" w:rsidRDefault="00D5178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  <w:vMerge w:val="restart"/>
          </w:tcPr>
          <w:p w14:paraId="58799C34" w14:textId="77777777" w:rsidR="00D51789" w:rsidRDefault="00D51789">
            <w:pPr>
              <w:pStyle w:val="ConsPlusNormal"/>
              <w:jc w:val="center"/>
            </w:pPr>
            <w:r>
              <w:t>Проведение ежегодного контроля эффективности принимаемых мер по защите информации на объекте информатизации в отделе мобилизационной работы и выделенном помещении Администра</w:t>
            </w:r>
            <w:r>
              <w:lastRenderedPageBreak/>
              <w:t>ции города Кургана</w:t>
            </w:r>
          </w:p>
        </w:tc>
        <w:tc>
          <w:tcPr>
            <w:tcW w:w="1871" w:type="dxa"/>
          </w:tcPr>
          <w:p w14:paraId="4C6A639C" w14:textId="77777777" w:rsidR="00D51789" w:rsidRDefault="00D51789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1474" w:type="dxa"/>
            <w:vMerge w:val="restart"/>
          </w:tcPr>
          <w:p w14:paraId="287C4704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42BD3B25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7092DA59" w14:textId="77777777" w:rsidR="00D51789" w:rsidRDefault="00D51789">
            <w:pPr>
              <w:pStyle w:val="ConsPlusNormal"/>
              <w:jc w:val="center"/>
            </w:pPr>
            <w:r>
              <w:t>76,2</w:t>
            </w:r>
          </w:p>
        </w:tc>
      </w:tr>
      <w:tr w:rsidR="00D51789" w14:paraId="53007B7C" w14:textId="77777777">
        <w:tc>
          <w:tcPr>
            <w:tcW w:w="637" w:type="dxa"/>
            <w:vMerge/>
          </w:tcPr>
          <w:p w14:paraId="4DD5E2A0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2163E14E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0FC72443" w14:textId="77777777" w:rsidR="00D51789" w:rsidRDefault="00D51789">
            <w:pPr>
              <w:pStyle w:val="ConsPlusNormal"/>
              <w:jc w:val="center"/>
            </w:pPr>
            <w:r>
              <w:t>2023, 3 квартал</w:t>
            </w:r>
          </w:p>
        </w:tc>
        <w:tc>
          <w:tcPr>
            <w:tcW w:w="1474" w:type="dxa"/>
            <w:vMerge/>
          </w:tcPr>
          <w:p w14:paraId="65C6D749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183DE729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9D9C8FE" w14:textId="77777777" w:rsidR="00D51789" w:rsidRDefault="00D51789">
            <w:pPr>
              <w:pStyle w:val="ConsPlusNormal"/>
              <w:jc w:val="center"/>
            </w:pPr>
            <w:r>
              <w:t>244,0</w:t>
            </w:r>
          </w:p>
        </w:tc>
      </w:tr>
      <w:tr w:rsidR="00D51789" w14:paraId="7D151E01" w14:textId="77777777">
        <w:tc>
          <w:tcPr>
            <w:tcW w:w="637" w:type="dxa"/>
            <w:vMerge/>
          </w:tcPr>
          <w:p w14:paraId="548E1B43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6AB8C3A9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4D3720EE" w14:textId="77777777" w:rsidR="00D51789" w:rsidRDefault="00D517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</w:tcPr>
          <w:p w14:paraId="56F731F0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6443981B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02F2E6F" w14:textId="77777777" w:rsidR="00D51789" w:rsidRDefault="00D51789">
            <w:pPr>
              <w:pStyle w:val="ConsPlusNormal"/>
              <w:jc w:val="center"/>
            </w:pPr>
            <w:r>
              <w:t>244,0</w:t>
            </w:r>
          </w:p>
        </w:tc>
      </w:tr>
      <w:tr w:rsidR="00D51789" w14:paraId="5F15CF84" w14:textId="77777777">
        <w:tc>
          <w:tcPr>
            <w:tcW w:w="637" w:type="dxa"/>
            <w:vMerge/>
          </w:tcPr>
          <w:p w14:paraId="2E2D09B8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0DAAD5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30389FC0" w14:textId="77777777" w:rsidR="00D51789" w:rsidRDefault="00D517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Merge/>
          </w:tcPr>
          <w:p w14:paraId="0755449F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6D36404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554BFC2B" w14:textId="77777777" w:rsidR="00D51789" w:rsidRDefault="00D51789">
            <w:pPr>
              <w:pStyle w:val="ConsPlusNormal"/>
              <w:jc w:val="center"/>
            </w:pPr>
            <w:r>
              <w:t>244,0</w:t>
            </w:r>
          </w:p>
        </w:tc>
      </w:tr>
      <w:tr w:rsidR="00D51789" w14:paraId="742CC685" w14:textId="77777777">
        <w:tc>
          <w:tcPr>
            <w:tcW w:w="637" w:type="dxa"/>
            <w:vMerge w:val="restart"/>
          </w:tcPr>
          <w:p w14:paraId="62C6E93F" w14:textId="77777777" w:rsidR="00D51789" w:rsidRDefault="00D5178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01" w:type="dxa"/>
            <w:vMerge w:val="restart"/>
          </w:tcPr>
          <w:p w14:paraId="03EEFE1E" w14:textId="77777777" w:rsidR="00D51789" w:rsidRDefault="00D51789">
            <w:pPr>
              <w:pStyle w:val="ConsPlusNormal"/>
              <w:jc w:val="center"/>
            </w:pPr>
            <w:r>
              <w:t>Проведение комплекса научно-технических работ по подготовке к аттестации и аттестации (переаттестации) объекта информатизации в отделе мобилизационной работы и выделенном помещении Администрации города Кургана</w:t>
            </w:r>
          </w:p>
        </w:tc>
        <w:tc>
          <w:tcPr>
            <w:tcW w:w="1871" w:type="dxa"/>
          </w:tcPr>
          <w:p w14:paraId="02976B6A" w14:textId="77777777" w:rsidR="00D51789" w:rsidRDefault="00D51789">
            <w:pPr>
              <w:pStyle w:val="ConsPlusNormal"/>
              <w:jc w:val="center"/>
            </w:pPr>
            <w:r>
              <w:t>2020, 4 квартал</w:t>
            </w:r>
          </w:p>
        </w:tc>
        <w:tc>
          <w:tcPr>
            <w:tcW w:w="1474" w:type="dxa"/>
            <w:vMerge w:val="restart"/>
          </w:tcPr>
          <w:p w14:paraId="060082ED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5CAB612A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35BB7964" w14:textId="77777777" w:rsidR="00D51789" w:rsidRDefault="00D51789">
            <w:pPr>
              <w:pStyle w:val="ConsPlusNormal"/>
              <w:jc w:val="center"/>
            </w:pPr>
            <w:r>
              <w:t>488</w:t>
            </w:r>
          </w:p>
        </w:tc>
      </w:tr>
      <w:tr w:rsidR="00D51789" w14:paraId="05A41313" w14:textId="77777777">
        <w:tc>
          <w:tcPr>
            <w:tcW w:w="637" w:type="dxa"/>
            <w:vMerge/>
          </w:tcPr>
          <w:p w14:paraId="74C8CA4F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56062B6A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45BC5EF2" w14:textId="77777777" w:rsidR="00D51789" w:rsidRDefault="00D51789">
            <w:pPr>
              <w:pStyle w:val="ConsPlusNormal"/>
              <w:jc w:val="center"/>
            </w:pPr>
            <w:r>
              <w:t>2022, 3 квартал</w:t>
            </w:r>
          </w:p>
        </w:tc>
        <w:tc>
          <w:tcPr>
            <w:tcW w:w="1474" w:type="dxa"/>
            <w:vMerge/>
          </w:tcPr>
          <w:p w14:paraId="669330CB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37C3D58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6EE29612" w14:textId="77777777" w:rsidR="00D51789" w:rsidRDefault="00D51789">
            <w:pPr>
              <w:pStyle w:val="ConsPlusNormal"/>
              <w:jc w:val="center"/>
            </w:pPr>
            <w:r>
              <w:t>300</w:t>
            </w:r>
          </w:p>
        </w:tc>
      </w:tr>
      <w:tr w:rsidR="00D51789" w14:paraId="1BCC3FD9" w14:textId="77777777">
        <w:tc>
          <w:tcPr>
            <w:tcW w:w="637" w:type="dxa"/>
            <w:vMerge w:val="restart"/>
            <w:tcBorders>
              <w:bottom w:val="nil"/>
            </w:tcBorders>
          </w:tcPr>
          <w:p w14:paraId="027C6DFD" w14:textId="77777777" w:rsidR="00D51789" w:rsidRDefault="00D5178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A942B38" w14:textId="77777777" w:rsidR="00D51789" w:rsidRDefault="00D51789">
            <w:pPr>
              <w:pStyle w:val="ConsPlusNormal"/>
              <w:jc w:val="center"/>
            </w:pPr>
            <w:r>
              <w:t>Проведение периодического контроля эффективности принимаемых мер по защите информации на объекте информатизации в ДАСиЗО</w:t>
            </w:r>
          </w:p>
        </w:tc>
        <w:tc>
          <w:tcPr>
            <w:tcW w:w="1871" w:type="dxa"/>
          </w:tcPr>
          <w:p w14:paraId="214AF8E9" w14:textId="77777777" w:rsidR="00D51789" w:rsidRDefault="00D51789">
            <w:pPr>
              <w:pStyle w:val="ConsPlusNormal"/>
              <w:jc w:val="center"/>
            </w:pPr>
            <w:r>
              <w:t>2018, 3 квартал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14:paraId="543BCCE6" w14:textId="77777777" w:rsidR="00D51789" w:rsidRDefault="00D51789">
            <w:pPr>
              <w:pStyle w:val="ConsPlusNormal"/>
              <w:jc w:val="center"/>
            </w:pPr>
            <w:r>
              <w:t>ДАСиЗО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14:paraId="15306D9F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7DEA2CF9" w14:textId="77777777" w:rsidR="00D51789" w:rsidRDefault="00D51789">
            <w:pPr>
              <w:pStyle w:val="ConsPlusNormal"/>
              <w:jc w:val="center"/>
            </w:pPr>
            <w:r>
              <w:t>35</w:t>
            </w:r>
          </w:p>
        </w:tc>
      </w:tr>
      <w:tr w:rsidR="00D51789" w14:paraId="6F621C6A" w14:textId="77777777">
        <w:tc>
          <w:tcPr>
            <w:tcW w:w="637" w:type="dxa"/>
            <w:vMerge/>
            <w:tcBorders>
              <w:bottom w:val="nil"/>
            </w:tcBorders>
          </w:tcPr>
          <w:p w14:paraId="05BA372F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3E3C743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460303A" w14:textId="77777777" w:rsidR="00D51789" w:rsidRDefault="00D51789">
            <w:pPr>
              <w:pStyle w:val="ConsPlusNormal"/>
              <w:jc w:val="center"/>
            </w:pPr>
            <w:r>
              <w:t>2023, 3 квартал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14:paraId="59270792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495A5876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2A007A57" w14:textId="77777777" w:rsidR="00D51789" w:rsidRDefault="00D51789">
            <w:pPr>
              <w:pStyle w:val="ConsPlusNormal"/>
              <w:jc w:val="center"/>
            </w:pPr>
            <w:r>
              <w:t>134</w:t>
            </w:r>
          </w:p>
        </w:tc>
      </w:tr>
      <w:tr w:rsidR="00D51789" w14:paraId="58092171" w14:textId="77777777">
        <w:tc>
          <w:tcPr>
            <w:tcW w:w="637" w:type="dxa"/>
            <w:vMerge/>
            <w:tcBorders>
              <w:bottom w:val="nil"/>
            </w:tcBorders>
          </w:tcPr>
          <w:p w14:paraId="21E91348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59585E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543EB31A" w14:textId="77777777" w:rsidR="00D51789" w:rsidRDefault="00D51789">
            <w:pPr>
              <w:pStyle w:val="ConsPlusNormal"/>
              <w:jc w:val="center"/>
            </w:pPr>
            <w:r>
              <w:t>2024, 3 квартал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14:paraId="0469D187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6A97DCCA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5EFE2CCA" w14:textId="77777777" w:rsidR="00D51789" w:rsidRDefault="00D51789">
            <w:pPr>
              <w:pStyle w:val="ConsPlusNormal"/>
              <w:jc w:val="center"/>
            </w:pPr>
            <w:r>
              <w:t>70</w:t>
            </w:r>
          </w:p>
        </w:tc>
      </w:tr>
      <w:tr w:rsidR="00D51789" w14:paraId="75AB10B3" w14:textId="77777777">
        <w:tblPrEx>
          <w:tblBorders>
            <w:insideH w:val="nil"/>
          </w:tblBorders>
        </w:tblPrEx>
        <w:tc>
          <w:tcPr>
            <w:tcW w:w="637" w:type="dxa"/>
            <w:vMerge/>
            <w:tcBorders>
              <w:bottom w:val="nil"/>
            </w:tcBorders>
          </w:tcPr>
          <w:p w14:paraId="7154C0A4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B6F568D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14:paraId="59584C8B" w14:textId="77777777" w:rsidR="00D51789" w:rsidRDefault="00D51789">
            <w:pPr>
              <w:pStyle w:val="ConsPlusNormal"/>
              <w:jc w:val="center"/>
            </w:pPr>
            <w:r>
              <w:t>2025, 3 квартал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14:paraId="2B7D4ADC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00ADB603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  <w:tcBorders>
              <w:bottom w:val="nil"/>
            </w:tcBorders>
          </w:tcPr>
          <w:p w14:paraId="232C4DA2" w14:textId="77777777" w:rsidR="00D51789" w:rsidRDefault="00D51789">
            <w:pPr>
              <w:pStyle w:val="ConsPlusNormal"/>
              <w:jc w:val="center"/>
            </w:pPr>
            <w:r>
              <w:t>70</w:t>
            </w:r>
          </w:p>
        </w:tc>
      </w:tr>
      <w:tr w:rsidR="00D51789" w14:paraId="7BE9FF26" w14:textId="77777777">
        <w:tblPrEx>
          <w:tblBorders>
            <w:insideH w:val="nil"/>
          </w:tblBorders>
        </w:tblPrEx>
        <w:tc>
          <w:tcPr>
            <w:tcW w:w="8907" w:type="dxa"/>
            <w:gridSpan w:val="6"/>
            <w:tcBorders>
              <w:top w:val="nil"/>
            </w:tcBorders>
          </w:tcPr>
          <w:p w14:paraId="3EAC87FE" w14:textId="77777777" w:rsidR="00D51789" w:rsidRDefault="00D51789">
            <w:pPr>
              <w:pStyle w:val="ConsPlusNormal"/>
              <w:jc w:val="both"/>
            </w:pPr>
            <w:r>
              <w:t xml:space="preserve">(п. 1.3 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23.08.2023 N 7145)</w:t>
            </w:r>
          </w:p>
        </w:tc>
      </w:tr>
      <w:tr w:rsidR="00D51789" w14:paraId="3479BF7B" w14:textId="77777777">
        <w:tc>
          <w:tcPr>
            <w:tcW w:w="637" w:type="dxa"/>
            <w:vMerge w:val="restart"/>
          </w:tcPr>
          <w:p w14:paraId="5AEE59E0" w14:textId="77777777" w:rsidR="00D51789" w:rsidRDefault="00D5178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701" w:type="dxa"/>
            <w:vMerge w:val="restart"/>
          </w:tcPr>
          <w:p w14:paraId="04FAD6FF" w14:textId="77777777" w:rsidR="00D51789" w:rsidRDefault="00D51789">
            <w:pPr>
              <w:pStyle w:val="ConsPlusNormal"/>
              <w:jc w:val="center"/>
            </w:pPr>
            <w:r>
              <w:t xml:space="preserve">Проведение комплекса научно-технических </w:t>
            </w:r>
            <w:r>
              <w:lastRenderedPageBreak/>
              <w:t>работ (приобретение оборудования) по подготовке к аттестации и аттестации (переаттестации) объекта информатизации в ДАСиЗО</w:t>
            </w:r>
          </w:p>
        </w:tc>
        <w:tc>
          <w:tcPr>
            <w:tcW w:w="1871" w:type="dxa"/>
          </w:tcPr>
          <w:p w14:paraId="2616A857" w14:textId="77777777" w:rsidR="00D51789" w:rsidRDefault="00D51789">
            <w:pPr>
              <w:pStyle w:val="ConsPlusNormal"/>
              <w:jc w:val="center"/>
            </w:pPr>
            <w:r>
              <w:lastRenderedPageBreak/>
              <w:t>2020, 3 квартал</w:t>
            </w:r>
          </w:p>
        </w:tc>
        <w:tc>
          <w:tcPr>
            <w:tcW w:w="1474" w:type="dxa"/>
          </w:tcPr>
          <w:p w14:paraId="4E44D1D2" w14:textId="77777777" w:rsidR="00D51789" w:rsidRDefault="00D51789">
            <w:pPr>
              <w:pStyle w:val="ConsPlusNormal"/>
              <w:jc w:val="center"/>
            </w:pPr>
            <w:r>
              <w:t>ДАСиЗО</w:t>
            </w:r>
          </w:p>
        </w:tc>
        <w:tc>
          <w:tcPr>
            <w:tcW w:w="1247" w:type="dxa"/>
          </w:tcPr>
          <w:p w14:paraId="41323251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3DC11CC6" w14:textId="77777777" w:rsidR="00D51789" w:rsidRDefault="00D51789">
            <w:pPr>
              <w:pStyle w:val="ConsPlusNormal"/>
              <w:jc w:val="center"/>
            </w:pPr>
            <w:r>
              <w:t>390</w:t>
            </w:r>
          </w:p>
        </w:tc>
      </w:tr>
      <w:tr w:rsidR="00D51789" w14:paraId="4D7C2A7E" w14:textId="77777777">
        <w:tc>
          <w:tcPr>
            <w:tcW w:w="637" w:type="dxa"/>
            <w:vMerge/>
          </w:tcPr>
          <w:p w14:paraId="3DB3AC92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30F0438B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0C5BF18F" w14:textId="77777777" w:rsidR="00D51789" w:rsidRDefault="00D51789">
            <w:pPr>
              <w:pStyle w:val="ConsPlusNormal"/>
              <w:jc w:val="center"/>
            </w:pPr>
            <w:r>
              <w:t xml:space="preserve">2021, 3 </w:t>
            </w:r>
            <w:r>
              <w:lastRenderedPageBreak/>
              <w:t>квартал</w:t>
            </w:r>
          </w:p>
        </w:tc>
        <w:tc>
          <w:tcPr>
            <w:tcW w:w="1474" w:type="dxa"/>
          </w:tcPr>
          <w:p w14:paraId="3E4EA80E" w14:textId="77777777" w:rsidR="00D51789" w:rsidRDefault="00D51789">
            <w:pPr>
              <w:pStyle w:val="ConsPlusNormal"/>
              <w:jc w:val="center"/>
            </w:pPr>
            <w:r>
              <w:lastRenderedPageBreak/>
              <w:t>ДАСиЗО</w:t>
            </w:r>
          </w:p>
        </w:tc>
        <w:tc>
          <w:tcPr>
            <w:tcW w:w="1247" w:type="dxa"/>
          </w:tcPr>
          <w:p w14:paraId="6A920843" w14:textId="77777777" w:rsidR="00D51789" w:rsidRDefault="00D51789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Кургана</w:t>
            </w:r>
          </w:p>
        </w:tc>
        <w:tc>
          <w:tcPr>
            <w:tcW w:w="1977" w:type="dxa"/>
          </w:tcPr>
          <w:p w14:paraId="7F53D0BF" w14:textId="77777777" w:rsidR="00D51789" w:rsidRDefault="00D51789">
            <w:pPr>
              <w:pStyle w:val="ConsPlusNormal"/>
              <w:jc w:val="center"/>
            </w:pPr>
            <w:r>
              <w:lastRenderedPageBreak/>
              <w:t>390</w:t>
            </w:r>
          </w:p>
        </w:tc>
      </w:tr>
      <w:tr w:rsidR="00D51789" w14:paraId="0D3A8AA5" w14:textId="77777777">
        <w:tc>
          <w:tcPr>
            <w:tcW w:w="637" w:type="dxa"/>
            <w:vMerge w:val="restart"/>
          </w:tcPr>
          <w:p w14:paraId="2F770E66" w14:textId="77777777" w:rsidR="00D51789" w:rsidRDefault="00D5178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701" w:type="dxa"/>
            <w:vMerge w:val="restart"/>
          </w:tcPr>
          <w:p w14:paraId="057024BE" w14:textId="77777777" w:rsidR="00D51789" w:rsidRDefault="00D51789">
            <w:pPr>
              <w:pStyle w:val="ConsPlusNormal"/>
              <w:jc w:val="center"/>
            </w:pPr>
            <w:r>
              <w:t>Проведение комплекса научно-технических работ (приобретение оборудования, ремонт и переустройство помещений) по подготовке к аттестации объектов информатизации по требованиям безопасности информации в ДАСиЗО</w:t>
            </w:r>
          </w:p>
        </w:tc>
        <w:tc>
          <w:tcPr>
            <w:tcW w:w="1871" w:type="dxa"/>
          </w:tcPr>
          <w:p w14:paraId="3A3E3DA7" w14:textId="77777777" w:rsidR="00D51789" w:rsidRDefault="00D51789">
            <w:pPr>
              <w:pStyle w:val="ConsPlusNormal"/>
              <w:jc w:val="center"/>
            </w:pPr>
            <w:r>
              <w:t>2020, 3 квартал</w:t>
            </w:r>
          </w:p>
        </w:tc>
        <w:tc>
          <w:tcPr>
            <w:tcW w:w="1474" w:type="dxa"/>
          </w:tcPr>
          <w:p w14:paraId="00D00517" w14:textId="77777777" w:rsidR="00D51789" w:rsidRDefault="00D51789">
            <w:pPr>
              <w:pStyle w:val="ConsPlusNormal"/>
              <w:jc w:val="center"/>
            </w:pPr>
            <w:r>
              <w:t>ДАСиЗО, МКУ СОДОМС</w:t>
            </w:r>
          </w:p>
        </w:tc>
        <w:tc>
          <w:tcPr>
            <w:tcW w:w="1247" w:type="dxa"/>
          </w:tcPr>
          <w:p w14:paraId="475FF987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47F49665" w14:textId="77777777" w:rsidR="00D51789" w:rsidRDefault="00D51789">
            <w:pPr>
              <w:pStyle w:val="ConsPlusNormal"/>
              <w:jc w:val="center"/>
            </w:pPr>
            <w:r>
              <w:t>308</w:t>
            </w:r>
          </w:p>
        </w:tc>
      </w:tr>
      <w:tr w:rsidR="00D51789" w14:paraId="6E4340CF" w14:textId="77777777">
        <w:tc>
          <w:tcPr>
            <w:tcW w:w="637" w:type="dxa"/>
            <w:vMerge/>
          </w:tcPr>
          <w:p w14:paraId="19E58947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5D0182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B3B3BD9" w14:textId="77777777" w:rsidR="00D51789" w:rsidRDefault="00D517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</w:tcPr>
          <w:p w14:paraId="5A73F010" w14:textId="77777777" w:rsidR="00D51789" w:rsidRDefault="00D51789">
            <w:pPr>
              <w:pStyle w:val="ConsPlusNormal"/>
              <w:jc w:val="center"/>
            </w:pPr>
            <w:r>
              <w:t>МКУ СОДОМС</w:t>
            </w:r>
          </w:p>
        </w:tc>
        <w:tc>
          <w:tcPr>
            <w:tcW w:w="1247" w:type="dxa"/>
          </w:tcPr>
          <w:p w14:paraId="2CCD75F2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6132A07A" w14:textId="77777777" w:rsidR="00D51789" w:rsidRDefault="00D51789">
            <w:pPr>
              <w:pStyle w:val="ConsPlusNormal"/>
              <w:jc w:val="center"/>
            </w:pPr>
            <w:r>
              <w:t>74,5</w:t>
            </w:r>
          </w:p>
        </w:tc>
      </w:tr>
      <w:tr w:rsidR="00D51789" w14:paraId="791F5208" w14:textId="77777777">
        <w:tc>
          <w:tcPr>
            <w:tcW w:w="8907" w:type="dxa"/>
            <w:gridSpan w:val="6"/>
          </w:tcPr>
          <w:p w14:paraId="251A32E5" w14:textId="77777777" w:rsidR="00D51789" w:rsidRDefault="00D51789">
            <w:pPr>
              <w:pStyle w:val="ConsPlusNormal"/>
              <w:jc w:val="center"/>
              <w:outlineLvl w:val="2"/>
            </w:pPr>
            <w:r>
              <w:t>II. Проведение аттестации объектов информатизации, на которых обрабатывается информация ограниченного доступа</w:t>
            </w:r>
          </w:p>
        </w:tc>
      </w:tr>
      <w:tr w:rsidR="00D51789" w14:paraId="1DB1C05C" w14:textId="77777777">
        <w:tc>
          <w:tcPr>
            <w:tcW w:w="637" w:type="dxa"/>
          </w:tcPr>
          <w:p w14:paraId="419AEAC0" w14:textId="77777777" w:rsidR="00D51789" w:rsidRDefault="00D517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6F2CACAD" w14:textId="77777777" w:rsidR="00D51789" w:rsidRDefault="00D51789">
            <w:pPr>
              <w:pStyle w:val="ConsPlusNormal"/>
              <w:jc w:val="center"/>
            </w:pPr>
            <w:r>
              <w:t xml:space="preserve">Обеспечение защиты сведений, содержащих </w:t>
            </w:r>
            <w:r>
              <w:lastRenderedPageBreak/>
              <w:t>информацию ограниченного доступа</w:t>
            </w:r>
          </w:p>
        </w:tc>
        <w:tc>
          <w:tcPr>
            <w:tcW w:w="1871" w:type="dxa"/>
          </w:tcPr>
          <w:p w14:paraId="1FE95C64" w14:textId="77777777" w:rsidR="00D51789" w:rsidRDefault="00D51789">
            <w:pPr>
              <w:pStyle w:val="ConsPlusNormal"/>
            </w:pPr>
          </w:p>
        </w:tc>
        <w:tc>
          <w:tcPr>
            <w:tcW w:w="1474" w:type="dxa"/>
          </w:tcPr>
          <w:p w14:paraId="568A1F66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</w:tcPr>
          <w:p w14:paraId="0BE3794E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0B1525E" w14:textId="77777777" w:rsidR="00D51789" w:rsidRDefault="00D51789">
            <w:pPr>
              <w:pStyle w:val="ConsPlusNormal"/>
            </w:pPr>
          </w:p>
        </w:tc>
      </w:tr>
      <w:tr w:rsidR="00D51789" w14:paraId="119DECA0" w14:textId="77777777">
        <w:tc>
          <w:tcPr>
            <w:tcW w:w="637" w:type="dxa"/>
            <w:vMerge w:val="restart"/>
          </w:tcPr>
          <w:p w14:paraId="472D4597" w14:textId="77777777" w:rsidR="00D51789" w:rsidRDefault="00D5178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701" w:type="dxa"/>
            <w:vMerge w:val="restart"/>
          </w:tcPr>
          <w:p w14:paraId="2ED3863A" w14:textId="77777777" w:rsidR="00D51789" w:rsidRDefault="00D51789">
            <w:pPr>
              <w:pStyle w:val="ConsPlusNormal"/>
              <w:jc w:val="center"/>
            </w:pPr>
            <w:r>
              <w:t>Проведение комплекса научно-технических работ по подготовке к аттестации и аттестация объекта информатизации по требованиям безопасности информации в Удостоверяющем центре Администрации города Кургана</w:t>
            </w:r>
          </w:p>
        </w:tc>
        <w:tc>
          <w:tcPr>
            <w:tcW w:w="1871" w:type="dxa"/>
          </w:tcPr>
          <w:p w14:paraId="03D126C8" w14:textId="77777777" w:rsidR="00D51789" w:rsidRDefault="00D5178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  <w:vMerge w:val="restart"/>
          </w:tcPr>
          <w:p w14:paraId="09C9739E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10652747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13A08F16" w14:textId="77777777" w:rsidR="00D51789" w:rsidRDefault="00D51789">
            <w:pPr>
              <w:pStyle w:val="ConsPlusNormal"/>
              <w:jc w:val="center"/>
            </w:pPr>
            <w:r>
              <w:t>356,4</w:t>
            </w:r>
          </w:p>
        </w:tc>
      </w:tr>
      <w:tr w:rsidR="00D51789" w14:paraId="7D6697EF" w14:textId="77777777">
        <w:tc>
          <w:tcPr>
            <w:tcW w:w="637" w:type="dxa"/>
            <w:vMerge/>
          </w:tcPr>
          <w:p w14:paraId="728B815A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6CEE419E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0B584835" w14:textId="77777777" w:rsidR="00D51789" w:rsidRDefault="00D51789">
            <w:pPr>
              <w:pStyle w:val="ConsPlusNormal"/>
              <w:jc w:val="center"/>
            </w:pPr>
            <w:r>
              <w:t>2022,</w:t>
            </w:r>
          </w:p>
          <w:p w14:paraId="54D6CBD4" w14:textId="77777777" w:rsidR="00D51789" w:rsidRDefault="00D51789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474" w:type="dxa"/>
            <w:vMerge/>
          </w:tcPr>
          <w:p w14:paraId="4F567528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2D96403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28DE90D2" w14:textId="77777777" w:rsidR="00D51789" w:rsidRDefault="00D51789">
            <w:pPr>
              <w:pStyle w:val="ConsPlusNormal"/>
              <w:jc w:val="center"/>
            </w:pPr>
            <w:r>
              <w:t>78,1</w:t>
            </w:r>
          </w:p>
        </w:tc>
      </w:tr>
      <w:tr w:rsidR="00D51789" w14:paraId="595C5175" w14:textId="77777777">
        <w:tc>
          <w:tcPr>
            <w:tcW w:w="637" w:type="dxa"/>
            <w:vMerge w:val="restart"/>
          </w:tcPr>
          <w:p w14:paraId="63DFAF3F" w14:textId="77777777" w:rsidR="00D51789" w:rsidRDefault="00D5178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701" w:type="dxa"/>
            <w:vMerge w:val="restart"/>
          </w:tcPr>
          <w:p w14:paraId="1752F4CE" w14:textId="77777777" w:rsidR="00D51789" w:rsidRDefault="00D51789">
            <w:pPr>
              <w:pStyle w:val="ConsPlusNormal"/>
              <w:jc w:val="center"/>
            </w:pPr>
            <w:r>
              <w:t>Проведение комплекса научно-технических работ по подготовке к аттестации и аттестация объекта информатизации для обработки конфиденциальной информации в Администрации города Кургана</w:t>
            </w:r>
          </w:p>
        </w:tc>
        <w:tc>
          <w:tcPr>
            <w:tcW w:w="1871" w:type="dxa"/>
          </w:tcPr>
          <w:p w14:paraId="64865268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vMerge w:val="restart"/>
          </w:tcPr>
          <w:p w14:paraId="10145C3E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78235EAF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7FF44732" w14:textId="77777777" w:rsidR="00D51789" w:rsidRDefault="00D51789">
            <w:pPr>
              <w:pStyle w:val="ConsPlusNormal"/>
              <w:jc w:val="center"/>
            </w:pPr>
            <w:r>
              <w:t>39,3</w:t>
            </w:r>
          </w:p>
        </w:tc>
      </w:tr>
      <w:tr w:rsidR="00D51789" w14:paraId="0BD7E7F8" w14:textId="77777777">
        <w:tc>
          <w:tcPr>
            <w:tcW w:w="637" w:type="dxa"/>
            <w:vMerge/>
          </w:tcPr>
          <w:p w14:paraId="45ADDEEE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3A4E19BE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13E5A39" w14:textId="77777777" w:rsidR="00D51789" w:rsidRDefault="00D517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</w:tcPr>
          <w:p w14:paraId="3018327F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2B55FA4B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C6FE604" w14:textId="77777777" w:rsidR="00D51789" w:rsidRDefault="00D51789">
            <w:pPr>
              <w:pStyle w:val="ConsPlusNormal"/>
              <w:jc w:val="center"/>
            </w:pPr>
            <w:r>
              <w:t>92</w:t>
            </w:r>
          </w:p>
        </w:tc>
      </w:tr>
      <w:tr w:rsidR="00D51789" w14:paraId="12C94520" w14:textId="77777777">
        <w:tc>
          <w:tcPr>
            <w:tcW w:w="637" w:type="dxa"/>
            <w:vMerge/>
          </w:tcPr>
          <w:p w14:paraId="74EAD7A1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705F20B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0C76F59C" w14:textId="77777777" w:rsidR="00D51789" w:rsidRDefault="00D517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</w:tcPr>
          <w:p w14:paraId="4AB90F27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38872ED3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51C1E75" w14:textId="77777777" w:rsidR="00D51789" w:rsidRDefault="00D51789">
            <w:pPr>
              <w:pStyle w:val="ConsPlusNormal"/>
              <w:jc w:val="center"/>
            </w:pPr>
            <w:r>
              <w:t>40</w:t>
            </w:r>
          </w:p>
        </w:tc>
      </w:tr>
      <w:tr w:rsidR="00D51789" w14:paraId="2A243915" w14:textId="77777777">
        <w:tc>
          <w:tcPr>
            <w:tcW w:w="637" w:type="dxa"/>
            <w:vMerge/>
          </w:tcPr>
          <w:p w14:paraId="4E6D8F33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5C1B88AB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2756EC9A" w14:textId="77777777" w:rsidR="00D51789" w:rsidRDefault="00D517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</w:tcPr>
          <w:p w14:paraId="4CBF99AD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6D77517E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57E5233" w14:textId="77777777" w:rsidR="00D51789" w:rsidRDefault="00D51789">
            <w:pPr>
              <w:pStyle w:val="ConsPlusNormal"/>
              <w:jc w:val="center"/>
            </w:pPr>
            <w:r>
              <w:t>100</w:t>
            </w:r>
          </w:p>
        </w:tc>
      </w:tr>
      <w:tr w:rsidR="00D51789" w14:paraId="5C07BCB1" w14:textId="77777777">
        <w:tc>
          <w:tcPr>
            <w:tcW w:w="637" w:type="dxa"/>
            <w:vMerge/>
          </w:tcPr>
          <w:p w14:paraId="4AAEAA34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29C462FC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E162C12" w14:textId="77777777" w:rsidR="00D51789" w:rsidRDefault="00D517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</w:tcPr>
          <w:p w14:paraId="63A5962A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627EAB30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07A39CA" w14:textId="77777777" w:rsidR="00D51789" w:rsidRDefault="00D51789">
            <w:pPr>
              <w:pStyle w:val="ConsPlusNormal"/>
              <w:jc w:val="center"/>
            </w:pPr>
            <w:r>
              <w:t>0,0</w:t>
            </w:r>
          </w:p>
        </w:tc>
      </w:tr>
      <w:tr w:rsidR="00D51789" w14:paraId="7D581339" w14:textId="77777777">
        <w:tc>
          <w:tcPr>
            <w:tcW w:w="637" w:type="dxa"/>
            <w:vMerge/>
          </w:tcPr>
          <w:p w14:paraId="2FDEC8FD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0D160F6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4B81890B" w14:textId="77777777" w:rsidR="00D51789" w:rsidRDefault="00D517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</w:tcPr>
          <w:p w14:paraId="4373565E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3AC53927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B2E6150" w14:textId="77777777" w:rsidR="00D51789" w:rsidRDefault="00D51789">
            <w:pPr>
              <w:pStyle w:val="ConsPlusNormal"/>
              <w:jc w:val="center"/>
            </w:pPr>
            <w:r>
              <w:t>0,0</w:t>
            </w:r>
          </w:p>
        </w:tc>
      </w:tr>
      <w:tr w:rsidR="00D51789" w14:paraId="67A746F4" w14:textId="77777777">
        <w:tc>
          <w:tcPr>
            <w:tcW w:w="637" w:type="dxa"/>
            <w:vMerge/>
          </w:tcPr>
          <w:p w14:paraId="36E677C1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428CFF4E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362B2529" w14:textId="77777777" w:rsidR="00D51789" w:rsidRDefault="00D517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Merge/>
          </w:tcPr>
          <w:p w14:paraId="303D56DC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3C39FBE8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781BFC9" w14:textId="77777777" w:rsidR="00D51789" w:rsidRDefault="00D51789">
            <w:pPr>
              <w:pStyle w:val="ConsPlusNormal"/>
              <w:jc w:val="center"/>
            </w:pPr>
            <w:r>
              <w:t>0,0</w:t>
            </w:r>
          </w:p>
        </w:tc>
      </w:tr>
      <w:tr w:rsidR="00D51789" w14:paraId="5F3A751C" w14:textId="77777777">
        <w:tc>
          <w:tcPr>
            <w:tcW w:w="637" w:type="dxa"/>
            <w:vMerge w:val="restart"/>
          </w:tcPr>
          <w:p w14:paraId="1759DCAE" w14:textId="77777777" w:rsidR="00D51789" w:rsidRDefault="00D51789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1701" w:type="dxa"/>
            <w:vMerge w:val="restart"/>
          </w:tcPr>
          <w:p w14:paraId="6D73B11C" w14:textId="77777777" w:rsidR="00D51789" w:rsidRDefault="00D51789">
            <w:pPr>
              <w:pStyle w:val="ConsPlusNormal"/>
              <w:jc w:val="center"/>
            </w:pPr>
            <w:r>
              <w:t>Модернизация Удостоверяющего центра</w:t>
            </w:r>
          </w:p>
        </w:tc>
        <w:tc>
          <w:tcPr>
            <w:tcW w:w="1871" w:type="dxa"/>
          </w:tcPr>
          <w:p w14:paraId="0A5E7E54" w14:textId="77777777" w:rsidR="00D51789" w:rsidRDefault="00D517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 w:val="restart"/>
          </w:tcPr>
          <w:p w14:paraId="6621196E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1ED984A7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19C2BF88" w14:textId="77777777" w:rsidR="00D51789" w:rsidRDefault="00D51789">
            <w:pPr>
              <w:pStyle w:val="ConsPlusNormal"/>
              <w:jc w:val="center"/>
            </w:pPr>
            <w:r>
              <w:t>260</w:t>
            </w:r>
          </w:p>
        </w:tc>
      </w:tr>
      <w:tr w:rsidR="00D51789" w14:paraId="7E76C2C9" w14:textId="77777777">
        <w:tc>
          <w:tcPr>
            <w:tcW w:w="637" w:type="dxa"/>
            <w:vMerge/>
          </w:tcPr>
          <w:p w14:paraId="60AB8F8F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30AF395E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4D388B83" w14:textId="77777777" w:rsidR="00D51789" w:rsidRDefault="00D517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</w:tcPr>
          <w:p w14:paraId="0D4CFB8E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5D5B3DB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05A979B" w14:textId="77777777" w:rsidR="00D51789" w:rsidRDefault="00D51789">
            <w:pPr>
              <w:pStyle w:val="ConsPlusNormal"/>
              <w:jc w:val="center"/>
            </w:pPr>
            <w:r>
              <w:t>345,3</w:t>
            </w:r>
          </w:p>
        </w:tc>
      </w:tr>
      <w:tr w:rsidR="00D51789" w14:paraId="184A8097" w14:textId="77777777">
        <w:tc>
          <w:tcPr>
            <w:tcW w:w="8907" w:type="dxa"/>
            <w:gridSpan w:val="6"/>
          </w:tcPr>
          <w:p w14:paraId="2D1BA30A" w14:textId="77777777" w:rsidR="00D51789" w:rsidRDefault="00D51789">
            <w:pPr>
              <w:pStyle w:val="ConsPlusNormal"/>
              <w:jc w:val="center"/>
              <w:outlineLvl w:val="2"/>
            </w:pPr>
            <w:r>
              <w:t>III. Обеспечение инфраструктуры информационной безопасности</w:t>
            </w:r>
          </w:p>
        </w:tc>
      </w:tr>
      <w:tr w:rsidR="00D51789" w14:paraId="55C90201" w14:textId="77777777">
        <w:tc>
          <w:tcPr>
            <w:tcW w:w="637" w:type="dxa"/>
          </w:tcPr>
          <w:p w14:paraId="7D33DF0B" w14:textId="77777777" w:rsidR="00D51789" w:rsidRDefault="00D517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4A00A00F" w14:textId="77777777" w:rsidR="00D51789" w:rsidRDefault="00D51789">
            <w:pPr>
              <w:pStyle w:val="ConsPlusNormal"/>
              <w:jc w:val="center"/>
            </w:pPr>
            <w:r>
              <w:t>Обеспечение средствами защиты информации</w:t>
            </w:r>
          </w:p>
        </w:tc>
        <w:tc>
          <w:tcPr>
            <w:tcW w:w="1871" w:type="dxa"/>
          </w:tcPr>
          <w:p w14:paraId="15092B0E" w14:textId="77777777" w:rsidR="00D51789" w:rsidRDefault="00D51789">
            <w:pPr>
              <w:pStyle w:val="ConsPlusNormal"/>
            </w:pPr>
          </w:p>
        </w:tc>
        <w:tc>
          <w:tcPr>
            <w:tcW w:w="1474" w:type="dxa"/>
          </w:tcPr>
          <w:p w14:paraId="1BC57621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</w:tcPr>
          <w:p w14:paraId="015192C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177A385" w14:textId="77777777" w:rsidR="00D51789" w:rsidRDefault="00D51789">
            <w:pPr>
              <w:pStyle w:val="ConsPlusNormal"/>
            </w:pPr>
          </w:p>
        </w:tc>
      </w:tr>
      <w:tr w:rsidR="00D51789" w14:paraId="333C352C" w14:textId="77777777">
        <w:tc>
          <w:tcPr>
            <w:tcW w:w="637" w:type="dxa"/>
            <w:vMerge w:val="restart"/>
          </w:tcPr>
          <w:p w14:paraId="1B5EB9CB" w14:textId="77777777" w:rsidR="00D51789" w:rsidRDefault="00D5178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01" w:type="dxa"/>
            <w:vMerge w:val="restart"/>
          </w:tcPr>
          <w:p w14:paraId="1C0A5F3D" w14:textId="77777777" w:rsidR="00D51789" w:rsidRDefault="00D51789">
            <w:pPr>
              <w:pStyle w:val="ConsPlusNormal"/>
              <w:jc w:val="center"/>
            </w:pPr>
            <w:r>
              <w:t>Продление лицензии антивирусного программного обеспечения для Администрации города Кургана и ее органов</w:t>
            </w:r>
          </w:p>
        </w:tc>
        <w:tc>
          <w:tcPr>
            <w:tcW w:w="1871" w:type="dxa"/>
          </w:tcPr>
          <w:p w14:paraId="54F46D5E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vMerge w:val="restart"/>
          </w:tcPr>
          <w:p w14:paraId="4014908E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6FFA7684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76A1AB79" w14:textId="77777777" w:rsidR="00D51789" w:rsidRDefault="00D51789">
            <w:pPr>
              <w:pStyle w:val="ConsPlusNormal"/>
              <w:jc w:val="center"/>
            </w:pPr>
            <w:r>
              <w:t>83,8</w:t>
            </w:r>
          </w:p>
        </w:tc>
      </w:tr>
      <w:tr w:rsidR="00D51789" w14:paraId="5CC5D93A" w14:textId="77777777">
        <w:tc>
          <w:tcPr>
            <w:tcW w:w="637" w:type="dxa"/>
            <w:vMerge/>
          </w:tcPr>
          <w:p w14:paraId="27D0A856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0AD6AC6F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8A1D2D9" w14:textId="77777777" w:rsidR="00D51789" w:rsidRDefault="00D5178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  <w:vMerge/>
          </w:tcPr>
          <w:p w14:paraId="2322B556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05936A4E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0361DF72" w14:textId="77777777" w:rsidR="00D51789" w:rsidRDefault="00D51789">
            <w:pPr>
              <w:pStyle w:val="ConsPlusNormal"/>
              <w:jc w:val="center"/>
            </w:pPr>
            <w:r>
              <w:t>88,4</w:t>
            </w:r>
          </w:p>
        </w:tc>
      </w:tr>
      <w:tr w:rsidR="00D51789" w14:paraId="2D941FD4" w14:textId="77777777">
        <w:tc>
          <w:tcPr>
            <w:tcW w:w="637" w:type="dxa"/>
            <w:vMerge/>
          </w:tcPr>
          <w:p w14:paraId="2D2B647B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74BA976D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35501B26" w14:textId="77777777" w:rsidR="00D51789" w:rsidRDefault="00D517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</w:tcPr>
          <w:p w14:paraId="5D2E3FAB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524D6C2B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7F3BA0C8" w14:textId="77777777" w:rsidR="00D51789" w:rsidRDefault="00D51789">
            <w:pPr>
              <w:pStyle w:val="ConsPlusNormal"/>
              <w:jc w:val="center"/>
            </w:pPr>
            <w:r>
              <w:t>100</w:t>
            </w:r>
          </w:p>
        </w:tc>
      </w:tr>
      <w:tr w:rsidR="00D51789" w14:paraId="3976CD2C" w14:textId="77777777">
        <w:tc>
          <w:tcPr>
            <w:tcW w:w="637" w:type="dxa"/>
            <w:vMerge/>
          </w:tcPr>
          <w:p w14:paraId="2695D591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5D2EF570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D8ABAC0" w14:textId="77777777" w:rsidR="00D51789" w:rsidRDefault="00D517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</w:tcPr>
          <w:p w14:paraId="7E2B5B9F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6066D6F9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6452042B" w14:textId="77777777" w:rsidR="00D51789" w:rsidRDefault="00D51789">
            <w:pPr>
              <w:pStyle w:val="ConsPlusNormal"/>
              <w:jc w:val="center"/>
            </w:pPr>
            <w:r>
              <w:t>199,5</w:t>
            </w:r>
          </w:p>
        </w:tc>
      </w:tr>
      <w:tr w:rsidR="00D51789" w14:paraId="5B84BCCB" w14:textId="77777777">
        <w:tc>
          <w:tcPr>
            <w:tcW w:w="637" w:type="dxa"/>
            <w:vMerge/>
          </w:tcPr>
          <w:p w14:paraId="1DA9EBE0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ACAB084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CE27E02" w14:textId="77777777" w:rsidR="00D51789" w:rsidRDefault="00D517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</w:tcPr>
          <w:p w14:paraId="48090C8F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1E33B147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4024B6C7" w14:textId="77777777" w:rsidR="00D51789" w:rsidRDefault="00D51789">
            <w:pPr>
              <w:pStyle w:val="ConsPlusNormal"/>
              <w:jc w:val="center"/>
            </w:pPr>
            <w:r>
              <w:t>120</w:t>
            </w:r>
          </w:p>
        </w:tc>
      </w:tr>
      <w:tr w:rsidR="00D51789" w14:paraId="284F03E2" w14:textId="77777777">
        <w:tc>
          <w:tcPr>
            <w:tcW w:w="637" w:type="dxa"/>
            <w:vMerge/>
          </w:tcPr>
          <w:p w14:paraId="0E4BA30C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06BABB09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44A5FA2C" w14:textId="77777777" w:rsidR="00D51789" w:rsidRDefault="00D517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</w:tcPr>
          <w:p w14:paraId="2E7B42C7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9BD8922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0742CA14" w14:textId="77777777" w:rsidR="00D51789" w:rsidRDefault="00D51789">
            <w:pPr>
              <w:pStyle w:val="ConsPlusNormal"/>
              <w:jc w:val="center"/>
            </w:pPr>
            <w:r>
              <w:t>128,0</w:t>
            </w:r>
          </w:p>
        </w:tc>
      </w:tr>
      <w:tr w:rsidR="00D51789" w14:paraId="677EFFAA" w14:textId="77777777">
        <w:tc>
          <w:tcPr>
            <w:tcW w:w="637" w:type="dxa"/>
            <w:vMerge/>
          </w:tcPr>
          <w:p w14:paraId="7A54CBCA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221B0AA8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027495B1" w14:textId="77777777" w:rsidR="00D51789" w:rsidRDefault="00D517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</w:tcPr>
          <w:p w14:paraId="4D9F65CA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7710E2F4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5DDFA30D" w14:textId="77777777" w:rsidR="00D51789" w:rsidRDefault="00D51789">
            <w:pPr>
              <w:pStyle w:val="ConsPlusNormal"/>
              <w:jc w:val="center"/>
            </w:pPr>
            <w:r>
              <w:t>128,0</w:t>
            </w:r>
          </w:p>
        </w:tc>
      </w:tr>
      <w:tr w:rsidR="00D51789" w14:paraId="2245C838" w14:textId="77777777">
        <w:tc>
          <w:tcPr>
            <w:tcW w:w="637" w:type="dxa"/>
            <w:vMerge/>
          </w:tcPr>
          <w:p w14:paraId="0E2303B6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7052269F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1AA082DF" w14:textId="77777777" w:rsidR="00D51789" w:rsidRDefault="00D517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Merge/>
          </w:tcPr>
          <w:p w14:paraId="1AC96813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3BAA6A2F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3B85948" w14:textId="77777777" w:rsidR="00D51789" w:rsidRDefault="00D51789">
            <w:pPr>
              <w:pStyle w:val="ConsPlusNormal"/>
              <w:jc w:val="center"/>
            </w:pPr>
            <w:r>
              <w:t>128,0</w:t>
            </w:r>
          </w:p>
        </w:tc>
      </w:tr>
      <w:tr w:rsidR="00D51789" w14:paraId="372A6E41" w14:textId="77777777">
        <w:tc>
          <w:tcPr>
            <w:tcW w:w="637" w:type="dxa"/>
            <w:vMerge w:val="restart"/>
          </w:tcPr>
          <w:p w14:paraId="6A1ED47F" w14:textId="77777777" w:rsidR="00D51789" w:rsidRDefault="00D5178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01" w:type="dxa"/>
            <w:vMerge w:val="restart"/>
          </w:tcPr>
          <w:p w14:paraId="3BCB0944" w14:textId="77777777" w:rsidR="00D51789" w:rsidRDefault="00D51789">
            <w:pPr>
              <w:pStyle w:val="ConsPlusNormal"/>
              <w:jc w:val="center"/>
            </w:pPr>
            <w:r>
              <w:t>Приобретение лицензий на средства криптографической защиты информации</w:t>
            </w:r>
          </w:p>
        </w:tc>
        <w:tc>
          <w:tcPr>
            <w:tcW w:w="1871" w:type="dxa"/>
          </w:tcPr>
          <w:p w14:paraId="772F5C94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vMerge w:val="restart"/>
          </w:tcPr>
          <w:p w14:paraId="6EFF82AA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5B4498FC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71ADE4AB" w14:textId="77777777" w:rsidR="00D51789" w:rsidRDefault="00D51789">
            <w:pPr>
              <w:pStyle w:val="ConsPlusNormal"/>
              <w:jc w:val="center"/>
            </w:pPr>
            <w:r>
              <w:t>110,1</w:t>
            </w:r>
          </w:p>
        </w:tc>
      </w:tr>
      <w:tr w:rsidR="00D51789" w14:paraId="70B7C9EC" w14:textId="77777777">
        <w:tc>
          <w:tcPr>
            <w:tcW w:w="637" w:type="dxa"/>
            <w:vMerge/>
          </w:tcPr>
          <w:p w14:paraId="71D49072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02B667A5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2AB2CCBB" w14:textId="77777777" w:rsidR="00D51789" w:rsidRDefault="00D5178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  <w:vMerge/>
          </w:tcPr>
          <w:p w14:paraId="2864E6B9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1F407F2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49E1A65B" w14:textId="77777777" w:rsidR="00D51789" w:rsidRDefault="00D51789">
            <w:pPr>
              <w:pStyle w:val="ConsPlusNormal"/>
              <w:jc w:val="center"/>
            </w:pPr>
            <w:r>
              <w:t>78,5</w:t>
            </w:r>
          </w:p>
        </w:tc>
      </w:tr>
      <w:tr w:rsidR="00D51789" w14:paraId="0081B113" w14:textId="77777777">
        <w:tc>
          <w:tcPr>
            <w:tcW w:w="637" w:type="dxa"/>
          </w:tcPr>
          <w:p w14:paraId="55CA4CE8" w14:textId="77777777" w:rsidR="00D51789" w:rsidRDefault="00D5178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701" w:type="dxa"/>
          </w:tcPr>
          <w:p w14:paraId="4CF548F5" w14:textId="77777777" w:rsidR="00D51789" w:rsidRDefault="00D51789">
            <w:pPr>
              <w:pStyle w:val="ConsPlusNormal"/>
              <w:jc w:val="center"/>
            </w:pPr>
            <w:r>
              <w:t>Приобретение сервера для размещения баз данных информационных систем персональных данных</w:t>
            </w:r>
          </w:p>
        </w:tc>
        <w:tc>
          <w:tcPr>
            <w:tcW w:w="1871" w:type="dxa"/>
          </w:tcPr>
          <w:p w14:paraId="78FCAF53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14:paraId="10DEF891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</w:tcPr>
          <w:p w14:paraId="54F29E6D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7AB4ADEF" w14:textId="77777777" w:rsidR="00D51789" w:rsidRDefault="00D51789">
            <w:pPr>
              <w:pStyle w:val="ConsPlusNormal"/>
              <w:jc w:val="center"/>
            </w:pPr>
            <w:r>
              <w:t>199</w:t>
            </w:r>
          </w:p>
        </w:tc>
      </w:tr>
      <w:tr w:rsidR="00D51789" w14:paraId="53C5235A" w14:textId="77777777">
        <w:tc>
          <w:tcPr>
            <w:tcW w:w="637" w:type="dxa"/>
          </w:tcPr>
          <w:p w14:paraId="0A72D423" w14:textId="77777777" w:rsidR="00D51789" w:rsidRDefault="00D5178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701" w:type="dxa"/>
          </w:tcPr>
          <w:p w14:paraId="7240F8F6" w14:textId="77777777" w:rsidR="00D51789" w:rsidRDefault="00D51789">
            <w:pPr>
              <w:pStyle w:val="ConsPlusNormal"/>
              <w:jc w:val="center"/>
            </w:pPr>
            <w:r>
              <w:t xml:space="preserve">Приобретение </w:t>
            </w:r>
            <w:r>
              <w:lastRenderedPageBreak/>
              <w:t>сертифицированной ФСТЭК РФ Ред База Данных для работы с информационными системами персональных данных</w:t>
            </w:r>
          </w:p>
        </w:tc>
        <w:tc>
          <w:tcPr>
            <w:tcW w:w="1871" w:type="dxa"/>
          </w:tcPr>
          <w:p w14:paraId="419BEE30" w14:textId="77777777" w:rsidR="00D51789" w:rsidRDefault="00D51789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474" w:type="dxa"/>
          </w:tcPr>
          <w:p w14:paraId="160D9091" w14:textId="77777777" w:rsidR="00D51789" w:rsidRDefault="00D51789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Кургана</w:t>
            </w:r>
          </w:p>
        </w:tc>
        <w:tc>
          <w:tcPr>
            <w:tcW w:w="1247" w:type="dxa"/>
          </w:tcPr>
          <w:p w14:paraId="216FB816" w14:textId="77777777" w:rsidR="00D51789" w:rsidRDefault="00D51789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Кургана</w:t>
            </w:r>
          </w:p>
        </w:tc>
        <w:tc>
          <w:tcPr>
            <w:tcW w:w="1977" w:type="dxa"/>
          </w:tcPr>
          <w:p w14:paraId="55F5DA50" w14:textId="77777777" w:rsidR="00D51789" w:rsidRDefault="00D51789">
            <w:pPr>
              <w:pStyle w:val="ConsPlusNormal"/>
              <w:jc w:val="center"/>
            </w:pPr>
            <w:r>
              <w:lastRenderedPageBreak/>
              <w:t>150</w:t>
            </w:r>
          </w:p>
        </w:tc>
      </w:tr>
      <w:tr w:rsidR="00D51789" w14:paraId="79F6A335" w14:textId="77777777">
        <w:tc>
          <w:tcPr>
            <w:tcW w:w="637" w:type="dxa"/>
          </w:tcPr>
          <w:p w14:paraId="4CEA09F0" w14:textId="77777777" w:rsidR="00D51789" w:rsidRDefault="00D51789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701" w:type="dxa"/>
          </w:tcPr>
          <w:p w14:paraId="498C18A6" w14:textId="77777777" w:rsidR="00D51789" w:rsidRDefault="00D51789">
            <w:pPr>
              <w:pStyle w:val="ConsPlusNormal"/>
              <w:jc w:val="center"/>
            </w:pPr>
            <w:r>
              <w:t>Обновление лицензии программного обеспечения для защищенной сети VipNet</w:t>
            </w:r>
          </w:p>
        </w:tc>
        <w:tc>
          <w:tcPr>
            <w:tcW w:w="1871" w:type="dxa"/>
          </w:tcPr>
          <w:p w14:paraId="1E9A77B1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14:paraId="26EE7D8C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</w:tcPr>
          <w:p w14:paraId="265318D6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5CEC8D53" w14:textId="77777777" w:rsidR="00D51789" w:rsidRDefault="00D51789">
            <w:pPr>
              <w:pStyle w:val="ConsPlusNormal"/>
              <w:jc w:val="center"/>
            </w:pPr>
            <w:r>
              <w:t>250</w:t>
            </w:r>
          </w:p>
        </w:tc>
      </w:tr>
      <w:tr w:rsidR="00D51789" w14:paraId="6D5ABFC2" w14:textId="77777777">
        <w:tc>
          <w:tcPr>
            <w:tcW w:w="637" w:type="dxa"/>
            <w:vMerge w:val="restart"/>
          </w:tcPr>
          <w:p w14:paraId="05E02457" w14:textId="77777777" w:rsidR="00D51789" w:rsidRDefault="00D51789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701" w:type="dxa"/>
            <w:vMerge w:val="restart"/>
          </w:tcPr>
          <w:p w14:paraId="02DEC94B" w14:textId="77777777" w:rsidR="00D51789" w:rsidRDefault="00D51789">
            <w:pPr>
              <w:pStyle w:val="ConsPlusNormal"/>
              <w:jc w:val="center"/>
            </w:pPr>
            <w:r>
              <w:t>Приобретение для муниципальных сайтов сертификатов безопасности</w:t>
            </w:r>
          </w:p>
        </w:tc>
        <w:tc>
          <w:tcPr>
            <w:tcW w:w="1871" w:type="dxa"/>
          </w:tcPr>
          <w:p w14:paraId="37DCF1C0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vMerge w:val="restart"/>
          </w:tcPr>
          <w:p w14:paraId="323332BD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712E3AEC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15976DC4" w14:textId="77777777" w:rsidR="00D51789" w:rsidRDefault="00D51789">
            <w:pPr>
              <w:pStyle w:val="ConsPlusNormal"/>
              <w:jc w:val="center"/>
            </w:pPr>
            <w:r>
              <w:t>9,8</w:t>
            </w:r>
          </w:p>
        </w:tc>
      </w:tr>
      <w:tr w:rsidR="00D51789" w14:paraId="15D6EBC7" w14:textId="77777777">
        <w:tc>
          <w:tcPr>
            <w:tcW w:w="637" w:type="dxa"/>
            <w:vMerge/>
          </w:tcPr>
          <w:p w14:paraId="4D7B6139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14DA95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6B663C14" w14:textId="77777777" w:rsidR="00D51789" w:rsidRDefault="00D5178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  <w:vMerge/>
          </w:tcPr>
          <w:p w14:paraId="4C1BC46D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604B587F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458EE43E" w14:textId="77777777" w:rsidR="00D51789" w:rsidRDefault="00D51789">
            <w:pPr>
              <w:pStyle w:val="ConsPlusNormal"/>
              <w:jc w:val="center"/>
            </w:pPr>
            <w:r>
              <w:t>12,3</w:t>
            </w:r>
          </w:p>
        </w:tc>
      </w:tr>
      <w:tr w:rsidR="00D51789" w14:paraId="565AEC86" w14:textId="77777777">
        <w:tc>
          <w:tcPr>
            <w:tcW w:w="637" w:type="dxa"/>
            <w:vMerge/>
          </w:tcPr>
          <w:p w14:paraId="711FEF2E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7127B942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1BFB1B6E" w14:textId="77777777" w:rsidR="00D51789" w:rsidRDefault="00D517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</w:tcPr>
          <w:p w14:paraId="0B580795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B279095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47E27979" w14:textId="77777777" w:rsidR="00D51789" w:rsidRDefault="00D51789">
            <w:pPr>
              <w:pStyle w:val="ConsPlusNormal"/>
              <w:jc w:val="center"/>
            </w:pPr>
            <w:r>
              <w:t>13</w:t>
            </w:r>
          </w:p>
        </w:tc>
      </w:tr>
      <w:tr w:rsidR="00D51789" w14:paraId="5B376186" w14:textId="77777777">
        <w:tc>
          <w:tcPr>
            <w:tcW w:w="637" w:type="dxa"/>
            <w:vMerge/>
          </w:tcPr>
          <w:p w14:paraId="7930BB26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5D88A54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5E397406" w14:textId="77777777" w:rsidR="00D51789" w:rsidRDefault="00D517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</w:tcPr>
          <w:p w14:paraId="5D250536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7045CC32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40B7835D" w14:textId="77777777" w:rsidR="00D51789" w:rsidRDefault="00D51789">
            <w:pPr>
              <w:pStyle w:val="ConsPlusNormal"/>
              <w:jc w:val="center"/>
            </w:pPr>
            <w:r>
              <w:t>15,4</w:t>
            </w:r>
          </w:p>
        </w:tc>
      </w:tr>
      <w:tr w:rsidR="00D51789" w14:paraId="67A96CFA" w14:textId="77777777">
        <w:tc>
          <w:tcPr>
            <w:tcW w:w="637" w:type="dxa"/>
            <w:vMerge/>
          </w:tcPr>
          <w:p w14:paraId="76A52A3E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39528130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2D32E13C" w14:textId="77777777" w:rsidR="00D51789" w:rsidRDefault="00D517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</w:tcPr>
          <w:p w14:paraId="13F789A0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1A6775E6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0E22C9EE" w14:textId="77777777" w:rsidR="00D51789" w:rsidRDefault="00D51789">
            <w:pPr>
              <w:pStyle w:val="ConsPlusNormal"/>
              <w:jc w:val="center"/>
            </w:pPr>
            <w:r>
              <w:t>20</w:t>
            </w:r>
          </w:p>
        </w:tc>
      </w:tr>
      <w:tr w:rsidR="00D51789" w14:paraId="1102DB3A" w14:textId="77777777">
        <w:tc>
          <w:tcPr>
            <w:tcW w:w="637" w:type="dxa"/>
            <w:vMerge/>
          </w:tcPr>
          <w:p w14:paraId="69C69187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01C9D8AA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3789A576" w14:textId="77777777" w:rsidR="00D51789" w:rsidRDefault="00D517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</w:tcPr>
          <w:p w14:paraId="369D6015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E7BE9A8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02BFBEAE" w14:textId="77777777" w:rsidR="00D51789" w:rsidRDefault="00D51789">
            <w:pPr>
              <w:pStyle w:val="ConsPlusNormal"/>
              <w:jc w:val="center"/>
            </w:pPr>
            <w:r>
              <w:t>13,9</w:t>
            </w:r>
          </w:p>
        </w:tc>
      </w:tr>
      <w:tr w:rsidR="00D51789" w14:paraId="5C24DF67" w14:textId="77777777">
        <w:tc>
          <w:tcPr>
            <w:tcW w:w="637" w:type="dxa"/>
            <w:vMerge/>
          </w:tcPr>
          <w:p w14:paraId="35A0F486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7AD188DA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537BFAAC" w14:textId="77777777" w:rsidR="00D51789" w:rsidRDefault="00D517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</w:tcPr>
          <w:p w14:paraId="564C6C7A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CEA75E9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59BA5392" w14:textId="77777777" w:rsidR="00D51789" w:rsidRDefault="00D51789">
            <w:pPr>
              <w:pStyle w:val="ConsPlusNormal"/>
              <w:jc w:val="center"/>
            </w:pPr>
            <w:r>
              <w:t>13,9</w:t>
            </w:r>
          </w:p>
        </w:tc>
      </w:tr>
      <w:tr w:rsidR="00D51789" w14:paraId="1725D967" w14:textId="77777777">
        <w:tc>
          <w:tcPr>
            <w:tcW w:w="637" w:type="dxa"/>
            <w:vMerge/>
          </w:tcPr>
          <w:p w14:paraId="0D9B6AAE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E585D25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3EFA164E" w14:textId="77777777" w:rsidR="00D51789" w:rsidRDefault="00D517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Merge/>
          </w:tcPr>
          <w:p w14:paraId="1B367B37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1421AE65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6B2C221E" w14:textId="77777777" w:rsidR="00D51789" w:rsidRDefault="00D51789">
            <w:pPr>
              <w:pStyle w:val="ConsPlusNormal"/>
              <w:jc w:val="center"/>
            </w:pPr>
            <w:r>
              <w:t>13,9</w:t>
            </w:r>
          </w:p>
        </w:tc>
      </w:tr>
      <w:tr w:rsidR="00D51789" w14:paraId="4C605641" w14:textId="77777777">
        <w:tc>
          <w:tcPr>
            <w:tcW w:w="637" w:type="dxa"/>
            <w:vMerge w:val="restart"/>
          </w:tcPr>
          <w:p w14:paraId="22120BAD" w14:textId="77777777" w:rsidR="00D51789" w:rsidRDefault="00D51789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701" w:type="dxa"/>
            <w:vMerge w:val="restart"/>
          </w:tcPr>
          <w:p w14:paraId="2956BBB9" w14:textId="77777777" w:rsidR="00D51789" w:rsidRDefault="00D51789">
            <w:pPr>
              <w:pStyle w:val="ConsPlusNormal"/>
              <w:jc w:val="center"/>
            </w:pPr>
            <w:r>
              <w:t xml:space="preserve">Приобретение программно-аппаратного комплекса для безопасного контролируемого доступа </w:t>
            </w:r>
            <w:r>
              <w:lastRenderedPageBreak/>
              <w:t>пользователей корпоративной информационной вычислительной сети к информационно-телекоммуникационной сети Интернет, приобретение ежегодной подписки на обновления ПО и на техническую поддержку</w:t>
            </w:r>
          </w:p>
        </w:tc>
        <w:tc>
          <w:tcPr>
            <w:tcW w:w="1871" w:type="dxa"/>
          </w:tcPr>
          <w:p w14:paraId="7F6C73CE" w14:textId="77777777" w:rsidR="00D51789" w:rsidRDefault="00D517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74" w:type="dxa"/>
            <w:vMerge w:val="restart"/>
          </w:tcPr>
          <w:p w14:paraId="7EA3B09A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68BAED11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66259F62" w14:textId="77777777" w:rsidR="00D51789" w:rsidRDefault="00D51789">
            <w:pPr>
              <w:pStyle w:val="ConsPlusNormal"/>
              <w:jc w:val="center"/>
            </w:pP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D51789" w14:paraId="0FF5AE8D" w14:textId="77777777">
        <w:tc>
          <w:tcPr>
            <w:tcW w:w="637" w:type="dxa"/>
            <w:vMerge/>
          </w:tcPr>
          <w:p w14:paraId="26D9EBC8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11372E47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0CF70C5F" w14:textId="77777777" w:rsidR="00D51789" w:rsidRDefault="00D517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</w:tcPr>
          <w:p w14:paraId="7CA26349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7CC7F25C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DA9A398" w14:textId="77777777" w:rsidR="00D51789" w:rsidRDefault="00D51789">
            <w:pPr>
              <w:pStyle w:val="ConsPlusNormal"/>
              <w:jc w:val="center"/>
            </w:pP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D51789" w14:paraId="055B503E" w14:textId="77777777">
        <w:tc>
          <w:tcPr>
            <w:tcW w:w="637" w:type="dxa"/>
            <w:vMerge/>
          </w:tcPr>
          <w:p w14:paraId="5F3610C4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382E1C39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5BFD9B8F" w14:textId="77777777" w:rsidR="00D51789" w:rsidRDefault="00D517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</w:tcPr>
          <w:p w14:paraId="2B45A986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2A8534BA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53447C24" w14:textId="77777777" w:rsidR="00D51789" w:rsidRDefault="00D51789">
            <w:pPr>
              <w:pStyle w:val="ConsPlusNormal"/>
              <w:jc w:val="center"/>
            </w:pP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D51789" w14:paraId="0D1F136C" w14:textId="77777777">
        <w:tc>
          <w:tcPr>
            <w:tcW w:w="637" w:type="dxa"/>
            <w:vMerge/>
          </w:tcPr>
          <w:p w14:paraId="1B2201DD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02AE3CA0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71588895" w14:textId="77777777" w:rsidR="00D51789" w:rsidRDefault="00D517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Merge/>
          </w:tcPr>
          <w:p w14:paraId="6C7CC0C0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08FB8A0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4E9EC68" w14:textId="77777777" w:rsidR="00D51789" w:rsidRDefault="00D51789">
            <w:pPr>
              <w:pStyle w:val="ConsPlusNormal"/>
              <w:jc w:val="center"/>
            </w:pP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D51789" w14:paraId="2A4B9508" w14:textId="77777777">
        <w:tc>
          <w:tcPr>
            <w:tcW w:w="8907" w:type="dxa"/>
            <w:gridSpan w:val="6"/>
          </w:tcPr>
          <w:p w14:paraId="7C38CE34" w14:textId="77777777" w:rsidR="00D51789" w:rsidRDefault="00D51789">
            <w:pPr>
              <w:pStyle w:val="ConsPlusNormal"/>
              <w:jc w:val="center"/>
              <w:outlineLvl w:val="2"/>
            </w:pPr>
            <w:r>
              <w:t>IV. Подготовка специалистов по информационной безопасности для органов власти</w:t>
            </w:r>
          </w:p>
        </w:tc>
      </w:tr>
      <w:tr w:rsidR="00D51789" w14:paraId="4E288C10" w14:textId="77777777">
        <w:tc>
          <w:tcPr>
            <w:tcW w:w="637" w:type="dxa"/>
          </w:tcPr>
          <w:p w14:paraId="30A11C5D" w14:textId="77777777" w:rsidR="00D51789" w:rsidRDefault="00D517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</w:tcPr>
          <w:p w14:paraId="2FC9E810" w14:textId="77777777" w:rsidR="00D51789" w:rsidRDefault="00D51789">
            <w:pPr>
              <w:pStyle w:val="ConsPlusNormal"/>
              <w:jc w:val="center"/>
            </w:pPr>
            <w:r>
              <w:t>Повышение квалификации специалистов в области информационной безопасности</w:t>
            </w:r>
          </w:p>
        </w:tc>
        <w:tc>
          <w:tcPr>
            <w:tcW w:w="1871" w:type="dxa"/>
          </w:tcPr>
          <w:p w14:paraId="6FD88434" w14:textId="77777777" w:rsidR="00D51789" w:rsidRDefault="00D51789">
            <w:pPr>
              <w:pStyle w:val="ConsPlusNormal"/>
            </w:pPr>
          </w:p>
        </w:tc>
        <w:tc>
          <w:tcPr>
            <w:tcW w:w="1474" w:type="dxa"/>
          </w:tcPr>
          <w:p w14:paraId="6054A94A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</w:tcPr>
          <w:p w14:paraId="2AEF5307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3A50F089" w14:textId="77777777" w:rsidR="00D51789" w:rsidRDefault="00D51789">
            <w:pPr>
              <w:pStyle w:val="ConsPlusNormal"/>
            </w:pPr>
          </w:p>
        </w:tc>
      </w:tr>
      <w:tr w:rsidR="00D51789" w14:paraId="548D310F" w14:textId="77777777">
        <w:tc>
          <w:tcPr>
            <w:tcW w:w="637" w:type="dxa"/>
            <w:vMerge w:val="restart"/>
          </w:tcPr>
          <w:p w14:paraId="049228EB" w14:textId="77777777" w:rsidR="00D51789" w:rsidRDefault="00D5178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01" w:type="dxa"/>
            <w:vMerge w:val="restart"/>
          </w:tcPr>
          <w:p w14:paraId="76387072" w14:textId="77777777" w:rsidR="00D51789" w:rsidRDefault="00D51789">
            <w:pPr>
              <w:pStyle w:val="ConsPlusNormal"/>
              <w:jc w:val="center"/>
            </w:pPr>
            <w:r>
              <w:t>Повышение квалификации специалистов по информационной безопасности</w:t>
            </w:r>
          </w:p>
        </w:tc>
        <w:tc>
          <w:tcPr>
            <w:tcW w:w="1871" w:type="dxa"/>
          </w:tcPr>
          <w:p w14:paraId="6E3EC4A4" w14:textId="77777777" w:rsidR="00D51789" w:rsidRDefault="00D5178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vMerge w:val="restart"/>
          </w:tcPr>
          <w:p w14:paraId="790AB1E6" w14:textId="77777777" w:rsidR="00D51789" w:rsidRDefault="00D51789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1247" w:type="dxa"/>
            <w:vMerge w:val="restart"/>
          </w:tcPr>
          <w:p w14:paraId="2A57BB2B" w14:textId="77777777" w:rsidR="00D51789" w:rsidRDefault="00D51789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77" w:type="dxa"/>
          </w:tcPr>
          <w:p w14:paraId="02B428C8" w14:textId="77777777" w:rsidR="00D51789" w:rsidRDefault="00D51789">
            <w:pPr>
              <w:pStyle w:val="ConsPlusNormal"/>
              <w:jc w:val="center"/>
            </w:pPr>
            <w:r>
              <w:t>59,9</w:t>
            </w:r>
          </w:p>
        </w:tc>
      </w:tr>
      <w:tr w:rsidR="00D51789" w14:paraId="2CBB7CA0" w14:textId="77777777">
        <w:tc>
          <w:tcPr>
            <w:tcW w:w="637" w:type="dxa"/>
            <w:vMerge/>
          </w:tcPr>
          <w:p w14:paraId="479FF354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5E46B70E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59E9703F" w14:textId="77777777" w:rsidR="00D51789" w:rsidRDefault="00D517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</w:tcPr>
          <w:p w14:paraId="6B840AC2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439DA79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2323F85" w14:textId="77777777" w:rsidR="00D51789" w:rsidRDefault="00D51789">
            <w:pPr>
              <w:pStyle w:val="ConsPlusNormal"/>
              <w:jc w:val="center"/>
            </w:pPr>
            <w:r>
              <w:t>35</w:t>
            </w:r>
          </w:p>
        </w:tc>
      </w:tr>
      <w:tr w:rsidR="00D51789" w14:paraId="596C66B7" w14:textId="77777777">
        <w:tc>
          <w:tcPr>
            <w:tcW w:w="637" w:type="dxa"/>
            <w:vMerge/>
          </w:tcPr>
          <w:p w14:paraId="2FA8DF84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7C93992D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45684577" w14:textId="77777777" w:rsidR="00D51789" w:rsidRDefault="00D517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</w:tcPr>
          <w:p w14:paraId="4C3DB248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75ED5C01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2DEF8920" w14:textId="77777777" w:rsidR="00D51789" w:rsidRDefault="00D51789">
            <w:pPr>
              <w:pStyle w:val="ConsPlusNormal"/>
              <w:jc w:val="center"/>
            </w:pPr>
            <w:r>
              <w:t>60</w:t>
            </w:r>
          </w:p>
        </w:tc>
      </w:tr>
      <w:tr w:rsidR="00D51789" w14:paraId="346645E7" w14:textId="77777777">
        <w:tc>
          <w:tcPr>
            <w:tcW w:w="637" w:type="dxa"/>
            <w:vMerge/>
          </w:tcPr>
          <w:p w14:paraId="2EAD6F5F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4E9650C6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77A59DC8" w14:textId="77777777" w:rsidR="00D51789" w:rsidRDefault="00D517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</w:tcPr>
          <w:p w14:paraId="27A30A67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34D2D7ED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17B27604" w14:textId="77777777" w:rsidR="00D51789" w:rsidRDefault="00D51789">
            <w:pPr>
              <w:pStyle w:val="ConsPlusNormal"/>
              <w:jc w:val="center"/>
            </w:pPr>
            <w:r>
              <w:t>53,0</w:t>
            </w:r>
          </w:p>
        </w:tc>
      </w:tr>
      <w:tr w:rsidR="00D51789" w14:paraId="50A210FD" w14:textId="77777777">
        <w:tc>
          <w:tcPr>
            <w:tcW w:w="637" w:type="dxa"/>
            <w:vMerge/>
          </w:tcPr>
          <w:p w14:paraId="52948F93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2854E062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5B30CB3E" w14:textId="77777777" w:rsidR="00D51789" w:rsidRDefault="00D517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</w:tcPr>
          <w:p w14:paraId="79F1F9D6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530A91A9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5782D13E" w14:textId="77777777" w:rsidR="00D51789" w:rsidRDefault="00D51789">
            <w:pPr>
              <w:pStyle w:val="ConsPlusNormal"/>
              <w:jc w:val="center"/>
            </w:pPr>
            <w:r>
              <w:t>53,0</w:t>
            </w:r>
          </w:p>
        </w:tc>
      </w:tr>
      <w:tr w:rsidR="00D51789" w14:paraId="16C8EC6C" w14:textId="77777777">
        <w:tc>
          <w:tcPr>
            <w:tcW w:w="637" w:type="dxa"/>
            <w:vMerge/>
          </w:tcPr>
          <w:p w14:paraId="74728F1A" w14:textId="77777777" w:rsidR="00D51789" w:rsidRDefault="00D51789">
            <w:pPr>
              <w:pStyle w:val="ConsPlusNormal"/>
            </w:pPr>
          </w:p>
        </w:tc>
        <w:tc>
          <w:tcPr>
            <w:tcW w:w="1701" w:type="dxa"/>
            <w:vMerge/>
          </w:tcPr>
          <w:p w14:paraId="69E8C670" w14:textId="77777777" w:rsidR="00D51789" w:rsidRDefault="00D51789">
            <w:pPr>
              <w:pStyle w:val="ConsPlusNormal"/>
            </w:pPr>
          </w:p>
        </w:tc>
        <w:tc>
          <w:tcPr>
            <w:tcW w:w="1871" w:type="dxa"/>
          </w:tcPr>
          <w:p w14:paraId="2211A968" w14:textId="77777777" w:rsidR="00D51789" w:rsidRDefault="00D517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Merge/>
          </w:tcPr>
          <w:p w14:paraId="1A9CB1C8" w14:textId="77777777" w:rsidR="00D51789" w:rsidRDefault="00D51789">
            <w:pPr>
              <w:pStyle w:val="ConsPlusNormal"/>
            </w:pPr>
          </w:p>
        </w:tc>
        <w:tc>
          <w:tcPr>
            <w:tcW w:w="1247" w:type="dxa"/>
            <w:vMerge/>
          </w:tcPr>
          <w:p w14:paraId="085D0593" w14:textId="77777777" w:rsidR="00D51789" w:rsidRDefault="00D51789">
            <w:pPr>
              <w:pStyle w:val="ConsPlusNormal"/>
            </w:pPr>
          </w:p>
        </w:tc>
        <w:tc>
          <w:tcPr>
            <w:tcW w:w="1977" w:type="dxa"/>
          </w:tcPr>
          <w:p w14:paraId="73AB898D" w14:textId="77777777" w:rsidR="00D51789" w:rsidRDefault="00D51789">
            <w:pPr>
              <w:pStyle w:val="ConsPlusNormal"/>
              <w:jc w:val="center"/>
            </w:pPr>
            <w:r>
              <w:t>53,0</w:t>
            </w:r>
          </w:p>
        </w:tc>
      </w:tr>
    </w:tbl>
    <w:p w14:paraId="3522AB00" w14:textId="77777777" w:rsidR="00D51789" w:rsidRDefault="00D51789">
      <w:pPr>
        <w:pStyle w:val="ConsPlusNormal"/>
        <w:jc w:val="both"/>
      </w:pPr>
    </w:p>
    <w:p w14:paraId="0E06E895" w14:textId="77777777" w:rsidR="00D51789" w:rsidRDefault="00D51789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3A155DD7" w14:textId="77777777" w:rsidR="00D51789" w:rsidRDefault="00D51789">
      <w:pPr>
        <w:pStyle w:val="ConsPlusNormal"/>
        <w:spacing w:before="280"/>
        <w:ind w:firstLine="540"/>
        <w:jc w:val="both"/>
      </w:pPr>
      <w:bookmarkStart w:id="2" w:name="P463"/>
      <w:bookmarkEnd w:id="2"/>
      <w:r>
        <w:t>&lt;*&gt; В пределах средств, выделенных на финансирование основной деятельности.</w:t>
      </w:r>
    </w:p>
    <w:p w14:paraId="60BDE668" w14:textId="77777777" w:rsidR="00D51789" w:rsidRDefault="00D51789">
      <w:pPr>
        <w:pStyle w:val="ConsPlusNormal"/>
        <w:jc w:val="both"/>
      </w:pPr>
    </w:p>
    <w:p w14:paraId="703D13CC" w14:textId="77777777" w:rsidR="00D51789" w:rsidRDefault="00D51789">
      <w:pPr>
        <w:pStyle w:val="ConsPlusNormal"/>
        <w:jc w:val="both"/>
      </w:pPr>
    </w:p>
    <w:p w14:paraId="722D6826" w14:textId="77777777" w:rsidR="00D51789" w:rsidRDefault="00D51789">
      <w:pPr>
        <w:pStyle w:val="ConsPlusNormal"/>
        <w:jc w:val="both"/>
      </w:pPr>
    </w:p>
    <w:p w14:paraId="53018180" w14:textId="77777777" w:rsidR="00D51789" w:rsidRDefault="00D51789">
      <w:pPr>
        <w:pStyle w:val="ConsPlusNormal"/>
        <w:jc w:val="both"/>
      </w:pPr>
    </w:p>
    <w:p w14:paraId="7BD1E38A" w14:textId="77777777" w:rsidR="00D51789" w:rsidRDefault="00D51789">
      <w:pPr>
        <w:pStyle w:val="ConsPlusNormal"/>
        <w:jc w:val="both"/>
      </w:pPr>
    </w:p>
    <w:p w14:paraId="3E130F62" w14:textId="77777777" w:rsidR="00D51789" w:rsidRDefault="00D51789">
      <w:pPr>
        <w:pStyle w:val="ConsPlusNormal"/>
        <w:jc w:val="right"/>
        <w:outlineLvl w:val="1"/>
      </w:pPr>
      <w:r>
        <w:t>Приложение 2</w:t>
      </w:r>
    </w:p>
    <w:p w14:paraId="7C41EBF4" w14:textId="77777777" w:rsidR="00D51789" w:rsidRDefault="00D51789">
      <w:pPr>
        <w:pStyle w:val="ConsPlusNormal"/>
        <w:jc w:val="right"/>
      </w:pPr>
      <w:r>
        <w:t>к муниципальной Программе</w:t>
      </w:r>
    </w:p>
    <w:p w14:paraId="0805E92E" w14:textId="77777777" w:rsidR="00D51789" w:rsidRDefault="00D51789">
      <w:pPr>
        <w:pStyle w:val="ConsPlusNormal"/>
        <w:jc w:val="right"/>
      </w:pPr>
      <w:r>
        <w:t>"Обеспечение информационной</w:t>
      </w:r>
    </w:p>
    <w:p w14:paraId="65CF2ECC" w14:textId="77777777" w:rsidR="00D51789" w:rsidRDefault="00D51789">
      <w:pPr>
        <w:pStyle w:val="ConsPlusNormal"/>
        <w:jc w:val="right"/>
      </w:pPr>
      <w:r>
        <w:t>безопасности в городе Кургане"</w:t>
      </w:r>
    </w:p>
    <w:p w14:paraId="584344F0" w14:textId="77777777" w:rsidR="00D51789" w:rsidRDefault="00D51789">
      <w:pPr>
        <w:pStyle w:val="ConsPlusNormal"/>
        <w:jc w:val="both"/>
      </w:pPr>
    </w:p>
    <w:p w14:paraId="27B89C8E" w14:textId="77777777" w:rsidR="00D51789" w:rsidRDefault="00D51789">
      <w:pPr>
        <w:pStyle w:val="ConsPlusTitle"/>
        <w:jc w:val="center"/>
      </w:pPr>
      <w:bookmarkStart w:id="3" w:name="P474"/>
      <w:bookmarkEnd w:id="3"/>
      <w:r>
        <w:t>СИСТЕМА ЦЕЛЕВЫХ ИНДИКАТОРОВ</w:t>
      </w:r>
    </w:p>
    <w:p w14:paraId="705AC69B" w14:textId="77777777" w:rsidR="00D51789" w:rsidRDefault="00D51789">
      <w:pPr>
        <w:pStyle w:val="ConsPlusTitle"/>
        <w:jc w:val="center"/>
      </w:pPr>
      <w:r>
        <w:t>МУНИЦИПАЛЬНОЙ ПРОГРАММЫ "ОБЕСПЕЧЕНИЕ ИНФОРМАЦИОННОЙ</w:t>
      </w:r>
    </w:p>
    <w:p w14:paraId="65820C09" w14:textId="77777777" w:rsidR="00D51789" w:rsidRDefault="00D51789">
      <w:pPr>
        <w:pStyle w:val="ConsPlusTitle"/>
        <w:jc w:val="center"/>
      </w:pPr>
      <w:r>
        <w:t>БЕЗОПАСНОСТИ В ГОРОДЕ КУРГАНЕ"</w:t>
      </w:r>
    </w:p>
    <w:p w14:paraId="4914AC7B" w14:textId="77777777" w:rsidR="00D51789" w:rsidRDefault="00D51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88"/>
        <w:gridCol w:w="1414"/>
        <w:gridCol w:w="715"/>
        <w:gridCol w:w="714"/>
        <w:gridCol w:w="718"/>
        <w:gridCol w:w="715"/>
        <w:gridCol w:w="710"/>
        <w:gridCol w:w="710"/>
      </w:tblGrid>
      <w:tr w:rsidR="00D51789" w14:paraId="477B3134" w14:textId="77777777">
        <w:tc>
          <w:tcPr>
            <w:tcW w:w="2324" w:type="dxa"/>
            <w:vMerge w:val="restart"/>
          </w:tcPr>
          <w:p w14:paraId="3929C426" w14:textId="77777777" w:rsidR="00D51789" w:rsidRDefault="00D51789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988" w:type="dxa"/>
            <w:vMerge w:val="restart"/>
          </w:tcPr>
          <w:p w14:paraId="1256BB00" w14:textId="77777777" w:rsidR="00D51789" w:rsidRDefault="00D51789">
            <w:pPr>
              <w:pStyle w:val="ConsPlusNormal"/>
              <w:jc w:val="center"/>
            </w:pPr>
            <w:r>
              <w:t>Ед. измер.</w:t>
            </w:r>
          </w:p>
        </w:tc>
        <w:tc>
          <w:tcPr>
            <w:tcW w:w="5696" w:type="dxa"/>
            <w:gridSpan w:val="7"/>
          </w:tcPr>
          <w:p w14:paraId="2450B6A2" w14:textId="77777777" w:rsidR="00D51789" w:rsidRDefault="00D51789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D51789" w14:paraId="5AAF6F7A" w14:textId="77777777">
        <w:tc>
          <w:tcPr>
            <w:tcW w:w="2324" w:type="dxa"/>
            <w:vMerge/>
          </w:tcPr>
          <w:p w14:paraId="5C1B7540" w14:textId="77777777" w:rsidR="00D51789" w:rsidRDefault="00D51789">
            <w:pPr>
              <w:pStyle w:val="ConsPlusNormal"/>
            </w:pPr>
          </w:p>
        </w:tc>
        <w:tc>
          <w:tcPr>
            <w:tcW w:w="988" w:type="dxa"/>
            <w:vMerge/>
          </w:tcPr>
          <w:p w14:paraId="246DFE87" w14:textId="77777777" w:rsidR="00D51789" w:rsidRDefault="00D51789">
            <w:pPr>
              <w:pStyle w:val="ConsPlusNormal"/>
            </w:pPr>
          </w:p>
        </w:tc>
        <w:tc>
          <w:tcPr>
            <w:tcW w:w="1414" w:type="dxa"/>
          </w:tcPr>
          <w:p w14:paraId="2ACA5890" w14:textId="77777777" w:rsidR="00D51789" w:rsidRDefault="00D51789">
            <w:pPr>
              <w:pStyle w:val="ConsPlusNormal"/>
              <w:jc w:val="center"/>
            </w:pPr>
            <w:r>
              <w:t>Базовый показатель (2019 год)</w:t>
            </w:r>
          </w:p>
        </w:tc>
        <w:tc>
          <w:tcPr>
            <w:tcW w:w="715" w:type="dxa"/>
          </w:tcPr>
          <w:p w14:paraId="2FB445C9" w14:textId="77777777" w:rsidR="00D51789" w:rsidRDefault="00D517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14" w:type="dxa"/>
          </w:tcPr>
          <w:p w14:paraId="31E5EFB6" w14:textId="77777777" w:rsidR="00D51789" w:rsidRDefault="00D517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18" w:type="dxa"/>
          </w:tcPr>
          <w:p w14:paraId="5D29DBBA" w14:textId="77777777" w:rsidR="00D51789" w:rsidRDefault="00D517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15" w:type="dxa"/>
          </w:tcPr>
          <w:p w14:paraId="29DF5AC5" w14:textId="77777777" w:rsidR="00D51789" w:rsidRDefault="00D517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10" w:type="dxa"/>
          </w:tcPr>
          <w:p w14:paraId="78A9F621" w14:textId="77777777" w:rsidR="00D51789" w:rsidRDefault="00D517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10" w:type="dxa"/>
          </w:tcPr>
          <w:p w14:paraId="2B544388" w14:textId="77777777" w:rsidR="00D51789" w:rsidRDefault="00D51789">
            <w:pPr>
              <w:pStyle w:val="ConsPlusNormal"/>
              <w:jc w:val="center"/>
            </w:pPr>
            <w:r>
              <w:t>2025 год</w:t>
            </w:r>
          </w:p>
        </w:tc>
      </w:tr>
      <w:tr w:rsidR="00D51789" w14:paraId="2107F613" w14:textId="77777777">
        <w:tc>
          <w:tcPr>
            <w:tcW w:w="9008" w:type="dxa"/>
            <w:gridSpan w:val="9"/>
          </w:tcPr>
          <w:p w14:paraId="17548892" w14:textId="77777777" w:rsidR="00D51789" w:rsidRDefault="00D51789">
            <w:pPr>
              <w:pStyle w:val="ConsPlusNormal"/>
              <w:jc w:val="center"/>
            </w:pPr>
            <w:r>
              <w:t>I. Проведение ежегодного контроля и аттестации объектов информатизации, на которых обрабатывается информация, содержащая сведения, составляющие государственную тайну</w:t>
            </w:r>
          </w:p>
        </w:tc>
      </w:tr>
      <w:tr w:rsidR="00D51789" w14:paraId="195BB1EC" w14:textId="77777777">
        <w:tc>
          <w:tcPr>
            <w:tcW w:w="9008" w:type="dxa"/>
            <w:gridSpan w:val="9"/>
          </w:tcPr>
          <w:p w14:paraId="4977F0BF" w14:textId="77777777" w:rsidR="00D51789" w:rsidRDefault="00D51789">
            <w:pPr>
              <w:pStyle w:val="ConsPlusNormal"/>
              <w:jc w:val="center"/>
            </w:pPr>
            <w:r>
              <w:t>1. Обеспечение защиты сведений, составляющих государственную тайну</w:t>
            </w:r>
          </w:p>
        </w:tc>
      </w:tr>
      <w:tr w:rsidR="00D51789" w14:paraId="43A1C343" w14:textId="77777777">
        <w:tc>
          <w:tcPr>
            <w:tcW w:w="2324" w:type="dxa"/>
          </w:tcPr>
          <w:p w14:paraId="6DC558BD" w14:textId="77777777" w:rsidR="00D51789" w:rsidRDefault="00D51789">
            <w:pPr>
              <w:pStyle w:val="ConsPlusNormal"/>
            </w:pPr>
            <w:r>
              <w:t>Количество аттестованных автоматизированных рабочих мест для обработки сведений, составляющих государственную тайну</w:t>
            </w:r>
          </w:p>
        </w:tc>
        <w:tc>
          <w:tcPr>
            <w:tcW w:w="988" w:type="dxa"/>
          </w:tcPr>
          <w:p w14:paraId="46EA38BB" w14:textId="77777777" w:rsidR="00D51789" w:rsidRDefault="00D51789">
            <w:pPr>
              <w:pStyle w:val="ConsPlusNormal"/>
            </w:pPr>
            <w:r>
              <w:t>ед.</w:t>
            </w:r>
          </w:p>
        </w:tc>
        <w:tc>
          <w:tcPr>
            <w:tcW w:w="1414" w:type="dxa"/>
          </w:tcPr>
          <w:p w14:paraId="228F3155" w14:textId="77777777" w:rsidR="00D51789" w:rsidRDefault="00D517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14:paraId="6A6443B9" w14:textId="77777777" w:rsidR="00D51789" w:rsidRDefault="00D517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4" w:type="dxa"/>
          </w:tcPr>
          <w:p w14:paraId="2386F2BD" w14:textId="77777777" w:rsidR="00D51789" w:rsidRDefault="00D517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8" w:type="dxa"/>
          </w:tcPr>
          <w:p w14:paraId="0B1B1108" w14:textId="77777777" w:rsidR="00D51789" w:rsidRDefault="00D517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14:paraId="2869279D" w14:textId="77777777" w:rsidR="00D51789" w:rsidRDefault="00D517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14:paraId="6521855A" w14:textId="77777777" w:rsidR="00D51789" w:rsidRDefault="00D517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14:paraId="5205CD4C" w14:textId="77777777" w:rsidR="00D51789" w:rsidRDefault="00D51789">
            <w:pPr>
              <w:pStyle w:val="ConsPlusNormal"/>
              <w:jc w:val="center"/>
            </w:pPr>
            <w:r>
              <w:t>8</w:t>
            </w:r>
          </w:p>
        </w:tc>
      </w:tr>
      <w:tr w:rsidR="00D51789" w14:paraId="5B556F78" w14:textId="77777777">
        <w:tc>
          <w:tcPr>
            <w:tcW w:w="9008" w:type="dxa"/>
            <w:gridSpan w:val="9"/>
          </w:tcPr>
          <w:p w14:paraId="2FCCB556" w14:textId="77777777" w:rsidR="00D51789" w:rsidRDefault="00D51789">
            <w:pPr>
              <w:pStyle w:val="ConsPlusNormal"/>
              <w:jc w:val="center"/>
            </w:pPr>
            <w:r>
              <w:t>II. Проведение аттестации объектов информатизации, на которых обрабатывается информация ограниченного доступа</w:t>
            </w:r>
          </w:p>
        </w:tc>
      </w:tr>
      <w:tr w:rsidR="00D51789" w14:paraId="251263AF" w14:textId="77777777">
        <w:tc>
          <w:tcPr>
            <w:tcW w:w="9008" w:type="dxa"/>
            <w:gridSpan w:val="9"/>
          </w:tcPr>
          <w:p w14:paraId="77A23684" w14:textId="77777777" w:rsidR="00D51789" w:rsidRDefault="00D51789">
            <w:pPr>
              <w:pStyle w:val="ConsPlusNormal"/>
              <w:jc w:val="center"/>
            </w:pPr>
            <w:r>
              <w:t>2. Обеспечение защиты сведений, содержащих информацию ограниченного доступа</w:t>
            </w:r>
          </w:p>
        </w:tc>
      </w:tr>
      <w:tr w:rsidR="00D51789" w14:paraId="4071456D" w14:textId="77777777">
        <w:tc>
          <w:tcPr>
            <w:tcW w:w="2324" w:type="dxa"/>
          </w:tcPr>
          <w:p w14:paraId="4D87029F" w14:textId="77777777" w:rsidR="00D51789" w:rsidRDefault="00D51789">
            <w:pPr>
              <w:pStyle w:val="ConsPlusNormal"/>
            </w:pPr>
            <w:r>
              <w:lastRenderedPageBreak/>
              <w:t>Количество защищенных (аттестованных) автоматизированных рабочих мест, предназначенных для обработки информации ограниченного доступа</w:t>
            </w:r>
          </w:p>
        </w:tc>
        <w:tc>
          <w:tcPr>
            <w:tcW w:w="988" w:type="dxa"/>
          </w:tcPr>
          <w:p w14:paraId="4F7C63A1" w14:textId="77777777" w:rsidR="00D51789" w:rsidRDefault="00D51789">
            <w:pPr>
              <w:pStyle w:val="ConsPlusNormal"/>
            </w:pPr>
            <w:r>
              <w:t>шт.</w:t>
            </w:r>
          </w:p>
        </w:tc>
        <w:tc>
          <w:tcPr>
            <w:tcW w:w="1414" w:type="dxa"/>
          </w:tcPr>
          <w:p w14:paraId="7206F778" w14:textId="77777777" w:rsidR="00D51789" w:rsidRDefault="00D517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14:paraId="1050AA96" w14:textId="77777777" w:rsidR="00D51789" w:rsidRDefault="00D517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4" w:type="dxa"/>
          </w:tcPr>
          <w:p w14:paraId="01ACF6DE" w14:textId="77777777" w:rsidR="00D51789" w:rsidRDefault="00D517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8" w:type="dxa"/>
          </w:tcPr>
          <w:p w14:paraId="638742DE" w14:textId="77777777" w:rsidR="00D51789" w:rsidRDefault="00D517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5" w:type="dxa"/>
          </w:tcPr>
          <w:p w14:paraId="571D1C89" w14:textId="77777777" w:rsidR="00D51789" w:rsidRDefault="00D517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0" w:type="dxa"/>
          </w:tcPr>
          <w:p w14:paraId="12DC951B" w14:textId="77777777" w:rsidR="00D51789" w:rsidRDefault="00D517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14:paraId="3350DE6A" w14:textId="77777777" w:rsidR="00D51789" w:rsidRDefault="00D51789">
            <w:pPr>
              <w:pStyle w:val="ConsPlusNormal"/>
              <w:jc w:val="center"/>
            </w:pPr>
            <w:r>
              <w:t>16</w:t>
            </w:r>
          </w:p>
        </w:tc>
      </w:tr>
      <w:tr w:rsidR="00D51789" w14:paraId="7BB1CFF4" w14:textId="77777777">
        <w:tc>
          <w:tcPr>
            <w:tcW w:w="9008" w:type="dxa"/>
            <w:gridSpan w:val="9"/>
          </w:tcPr>
          <w:p w14:paraId="548133EC" w14:textId="77777777" w:rsidR="00D51789" w:rsidRDefault="00D51789">
            <w:pPr>
              <w:pStyle w:val="ConsPlusNormal"/>
              <w:jc w:val="center"/>
            </w:pPr>
            <w:r>
              <w:t>III. Обеспечение инфраструктуры информационной безопасности</w:t>
            </w:r>
          </w:p>
        </w:tc>
      </w:tr>
      <w:tr w:rsidR="00D51789" w14:paraId="2C92AC14" w14:textId="77777777">
        <w:tc>
          <w:tcPr>
            <w:tcW w:w="9008" w:type="dxa"/>
            <w:gridSpan w:val="9"/>
          </w:tcPr>
          <w:p w14:paraId="6F83C111" w14:textId="77777777" w:rsidR="00D51789" w:rsidRDefault="00D51789">
            <w:pPr>
              <w:pStyle w:val="ConsPlusNormal"/>
              <w:jc w:val="center"/>
            </w:pPr>
            <w:r>
              <w:t>3. Обеспечение средствами защиты информации</w:t>
            </w:r>
          </w:p>
        </w:tc>
      </w:tr>
      <w:tr w:rsidR="00D51789" w14:paraId="71DEFEAF" w14:textId="77777777">
        <w:tc>
          <w:tcPr>
            <w:tcW w:w="2324" w:type="dxa"/>
          </w:tcPr>
          <w:p w14:paraId="11E03B55" w14:textId="77777777" w:rsidR="00D51789" w:rsidRDefault="00D51789">
            <w:pPr>
              <w:pStyle w:val="ConsPlusNormal"/>
            </w:pPr>
            <w:r>
              <w:t>Обеспеченность сертифицированными средствами защиты информации информационных систем (автоматизированных рабочих мест), требующих защиты</w:t>
            </w:r>
          </w:p>
        </w:tc>
        <w:tc>
          <w:tcPr>
            <w:tcW w:w="988" w:type="dxa"/>
          </w:tcPr>
          <w:p w14:paraId="6250EAF7" w14:textId="77777777" w:rsidR="00D51789" w:rsidRDefault="00D51789">
            <w:pPr>
              <w:pStyle w:val="ConsPlusNormal"/>
            </w:pPr>
            <w:r>
              <w:t>%</w:t>
            </w:r>
          </w:p>
        </w:tc>
        <w:tc>
          <w:tcPr>
            <w:tcW w:w="1414" w:type="dxa"/>
          </w:tcPr>
          <w:p w14:paraId="555303AF" w14:textId="77777777" w:rsidR="00D51789" w:rsidRDefault="00D5178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15" w:type="dxa"/>
          </w:tcPr>
          <w:p w14:paraId="6CC13760" w14:textId="77777777" w:rsidR="00D51789" w:rsidRDefault="00D51789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14" w:type="dxa"/>
          </w:tcPr>
          <w:p w14:paraId="4B763FCE" w14:textId="77777777" w:rsidR="00D51789" w:rsidRDefault="00D51789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718" w:type="dxa"/>
          </w:tcPr>
          <w:p w14:paraId="127AAB43" w14:textId="77777777" w:rsidR="00D51789" w:rsidRDefault="00D5178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15" w:type="dxa"/>
          </w:tcPr>
          <w:p w14:paraId="0708F2A0" w14:textId="77777777" w:rsidR="00D51789" w:rsidRDefault="00D51789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10" w:type="dxa"/>
          </w:tcPr>
          <w:p w14:paraId="7D5089F6" w14:textId="77777777" w:rsidR="00D51789" w:rsidRDefault="00D51789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710" w:type="dxa"/>
          </w:tcPr>
          <w:p w14:paraId="15C99828" w14:textId="77777777" w:rsidR="00D51789" w:rsidRDefault="00D51789">
            <w:pPr>
              <w:pStyle w:val="ConsPlusNormal"/>
              <w:jc w:val="center"/>
            </w:pPr>
            <w:r>
              <w:t>61,5</w:t>
            </w:r>
          </w:p>
        </w:tc>
      </w:tr>
      <w:tr w:rsidR="00D51789" w14:paraId="5605EC6A" w14:textId="77777777">
        <w:tc>
          <w:tcPr>
            <w:tcW w:w="9008" w:type="dxa"/>
            <w:gridSpan w:val="9"/>
          </w:tcPr>
          <w:p w14:paraId="12DD7CB5" w14:textId="77777777" w:rsidR="00D51789" w:rsidRDefault="00D51789">
            <w:pPr>
              <w:pStyle w:val="ConsPlusNormal"/>
              <w:jc w:val="center"/>
            </w:pPr>
            <w:r>
              <w:t>IV. Подготовка специалистов по информационной безопасности для органов власти</w:t>
            </w:r>
          </w:p>
        </w:tc>
      </w:tr>
      <w:tr w:rsidR="00D51789" w14:paraId="3AAD2DF5" w14:textId="77777777">
        <w:tc>
          <w:tcPr>
            <w:tcW w:w="9008" w:type="dxa"/>
            <w:gridSpan w:val="9"/>
          </w:tcPr>
          <w:p w14:paraId="3C4B9558" w14:textId="77777777" w:rsidR="00D51789" w:rsidRDefault="00D51789">
            <w:pPr>
              <w:pStyle w:val="ConsPlusNormal"/>
              <w:jc w:val="center"/>
            </w:pPr>
            <w:r>
              <w:t>4. Повышение квалификации специалистов в области информационной безопасности</w:t>
            </w:r>
          </w:p>
        </w:tc>
      </w:tr>
      <w:tr w:rsidR="00D51789" w14:paraId="7C30A4A5" w14:textId="77777777">
        <w:tc>
          <w:tcPr>
            <w:tcW w:w="2324" w:type="dxa"/>
          </w:tcPr>
          <w:p w14:paraId="20C8D371" w14:textId="77777777" w:rsidR="00D51789" w:rsidRDefault="00D51789">
            <w:pPr>
              <w:pStyle w:val="ConsPlusNormal"/>
            </w:pPr>
            <w:r>
              <w:t>Количество специалистов, осуществивших повышение квалификации в области информационной безопасности</w:t>
            </w:r>
          </w:p>
        </w:tc>
        <w:tc>
          <w:tcPr>
            <w:tcW w:w="988" w:type="dxa"/>
          </w:tcPr>
          <w:p w14:paraId="53645BCF" w14:textId="77777777" w:rsidR="00D51789" w:rsidRDefault="00D51789">
            <w:pPr>
              <w:pStyle w:val="ConsPlusNormal"/>
            </w:pPr>
            <w:r>
              <w:t>чел.</w:t>
            </w:r>
          </w:p>
        </w:tc>
        <w:tc>
          <w:tcPr>
            <w:tcW w:w="1414" w:type="dxa"/>
          </w:tcPr>
          <w:p w14:paraId="4C22F229" w14:textId="77777777" w:rsidR="00D51789" w:rsidRDefault="00D517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5" w:type="dxa"/>
          </w:tcPr>
          <w:p w14:paraId="73B0E030" w14:textId="77777777" w:rsidR="00D51789" w:rsidRDefault="00D517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4" w:type="dxa"/>
          </w:tcPr>
          <w:p w14:paraId="639594B6" w14:textId="77777777" w:rsidR="00D51789" w:rsidRDefault="00D517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8" w:type="dxa"/>
          </w:tcPr>
          <w:p w14:paraId="7C76ECF2" w14:textId="77777777" w:rsidR="00D51789" w:rsidRDefault="00D517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14:paraId="796CF027" w14:textId="77777777" w:rsidR="00D51789" w:rsidRDefault="00D517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0" w:type="dxa"/>
          </w:tcPr>
          <w:p w14:paraId="63460C44" w14:textId="77777777" w:rsidR="00D51789" w:rsidRDefault="00D517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14:paraId="11516F89" w14:textId="77777777" w:rsidR="00D51789" w:rsidRDefault="00D51789">
            <w:pPr>
              <w:pStyle w:val="ConsPlusNormal"/>
              <w:jc w:val="center"/>
            </w:pPr>
            <w:r>
              <w:t>10</w:t>
            </w:r>
          </w:p>
        </w:tc>
      </w:tr>
    </w:tbl>
    <w:p w14:paraId="712951E3" w14:textId="77777777" w:rsidR="00D51789" w:rsidRDefault="00D51789">
      <w:pPr>
        <w:pStyle w:val="ConsPlusNormal"/>
        <w:jc w:val="both"/>
      </w:pPr>
    </w:p>
    <w:p w14:paraId="59376CB8" w14:textId="77777777" w:rsidR="00D51789" w:rsidRDefault="00D51789">
      <w:pPr>
        <w:pStyle w:val="ConsPlusNormal"/>
        <w:jc w:val="both"/>
      </w:pPr>
    </w:p>
    <w:p w14:paraId="3E52C767" w14:textId="77777777" w:rsidR="00D51789" w:rsidRDefault="00D517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CC18EE" w14:textId="77777777" w:rsidR="000F2957" w:rsidRDefault="000F2957"/>
    <w:sectPr w:rsidR="000F2957" w:rsidSect="0007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89"/>
    <w:rsid w:val="000F2957"/>
    <w:rsid w:val="00C21D36"/>
    <w:rsid w:val="00D51789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4C1A"/>
  <w15:chartTrackingRefBased/>
  <w15:docId w15:val="{426BA251-9420-47AC-AFB5-4332901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8A"/>
    <w:rPr>
      <w:rFonts w:ascii="PT Astra Serif" w:hAnsi="PT Astra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789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Nonformat">
    <w:name w:val="ConsPlusNonformat"/>
    <w:rsid w:val="00D51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1789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customStyle="1" w:styleId="ConsPlusCell">
    <w:name w:val="ConsPlusCell"/>
    <w:rsid w:val="00D51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1789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Page">
    <w:name w:val="ConsPlusTitlePage"/>
    <w:rsid w:val="00D51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1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1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D73DFB3E14F1C7D5AA72A47EC43342A9A842271ADA628511D41086446088A6BE5DACC80EA6C22D6C6CE8571DBF8119113AE941E2241C98A89F00R6uCO" TargetMode="External"/><Relationship Id="rId18" Type="http://schemas.openxmlformats.org/officeDocument/2006/relationships/hyperlink" Target="consultantplus://offline/ref=F7D73DFB3E14F1C7D5AA72A47EC43342A9A8422719DC6B821BD41086446088A6BE5DACC80EA6C22D6C6CE8571DBF8119113AE941E2241C98A89F00R6uCO" TargetMode="External"/><Relationship Id="rId26" Type="http://schemas.openxmlformats.org/officeDocument/2006/relationships/hyperlink" Target="consultantplus://offline/ref=F7D73DFB3E14F1C7D5AA6CA968A86F48AEA618281DD560D04F8B4BDB136982F1EB12AD864AA3DD2C6C72EA5214REu8O" TargetMode="External"/><Relationship Id="rId39" Type="http://schemas.openxmlformats.org/officeDocument/2006/relationships/hyperlink" Target="consultantplus://offline/ref=F7D73DFB3E14F1C7D5AA72A47EC43342A9A8422718DD688316D41086446088A6BE5DACC80EA6C22D6C6CE85B1DBF8119113AE941E2241C98A89F00R6uCO" TargetMode="External"/><Relationship Id="rId21" Type="http://schemas.openxmlformats.org/officeDocument/2006/relationships/hyperlink" Target="consultantplus://offline/ref=F7D73DFB3E14F1C7D5AA72A47EC43342A9A8422719D96F8313D41086446088A6BE5DACC80EA6C22D6C6CE8571DBF8119113AE941E2241C98A89F00R6uCO" TargetMode="External"/><Relationship Id="rId34" Type="http://schemas.openxmlformats.org/officeDocument/2006/relationships/hyperlink" Target="consultantplus://offline/ref=F7D73DFB3E14F1C7D5AA6CA968A86F48AEA6182A1DD860D04F8B4BDB136982F1EB12AD864AA3DD2C6C72EA5214REu8O" TargetMode="External"/><Relationship Id="rId42" Type="http://schemas.openxmlformats.org/officeDocument/2006/relationships/hyperlink" Target="consultantplus://offline/ref=F7D73DFB3E14F1C7D5AA72A47EC43342A9A8422718DD688316D41086446088A6BE5DACC80EA6C22D6C6CEA531DBF8119113AE941E2241C98A89F00R6uCO" TargetMode="External"/><Relationship Id="rId7" Type="http://schemas.openxmlformats.org/officeDocument/2006/relationships/hyperlink" Target="consultantplus://offline/ref=F7D73DFB3E14F1C7D5AA72A47EC43342A9A842271BD56A8716D41086446088A6BE5DACC80EA6C22D6C6CE8571DBF8119113AE941E2241C98A89F00R6u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D73DFB3E14F1C7D5AA72A47EC43342A9A842271AD5688F13D41086446088A6BE5DACC80EA6C22D6C6CE8571DBF8119113AE941E2241C98A89F00R6uCO" TargetMode="External"/><Relationship Id="rId20" Type="http://schemas.openxmlformats.org/officeDocument/2006/relationships/hyperlink" Target="consultantplus://offline/ref=F7D73DFB3E14F1C7D5AA72A47EC43342A9A8422719DF628717D41086446088A6BE5DACC80EA6C22D6C6CE8571DBF8119113AE941E2241C98A89F00R6uCO" TargetMode="External"/><Relationship Id="rId29" Type="http://schemas.openxmlformats.org/officeDocument/2006/relationships/hyperlink" Target="consultantplus://offline/ref=F7D73DFB3E14F1C7D5AA72A47EC43342A9A8422719D46D861AD41086446088A6BE5DACC80EA6C22D6C6CE8571DBF8119113AE941E2241C98A89F00R6uCO" TargetMode="External"/><Relationship Id="rId41" Type="http://schemas.openxmlformats.org/officeDocument/2006/relationships/hyperlink" Target="consultantplus://offline/ref=F7D73DFB3E14F1C7D5AA72A47EC43342A9A8422718DD688316D41086446088A6BE5DACC80EA6C22D6C6CEA521DBF8119113AE941E2241C98A89F00R6u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73DFB3E14F1C7D5AA72A47EC43342A9A842271BDB638116D41086446088A6BE5DACC80EA6C22D6C6CE8571DBF8119113AE941E2241C98A89F00R6uCO" TargetMode="External"/><Relationship Id="rId11" Type="http://schemas.openxmlformats.org/officeDocument/2006/relationships/hyperlink" Target="consultantplus://offline/ref=F7D73DFB3E14F1C7D5AA72A47EC43342A9A842271AD96E8410D41086446088A6BE5DACC80EA6C22D6C6CE8571DBF8119113AE941E2241C98A89F00R6uCO" TargetMode="External"/><Relationship Id="rId24" Type="http://schemas.openxmlformats.org/officeDocument/2006/relationships/hyperlink" Target="consultantplus://offline/ref=F7D73DFB3E14F1C7D5AA72A47EC43342A9A8422718DD688316D41086446088A6BE5DACC80EA6C22D6C6CE8571DBF8119113AE941E2241C98A89F00R6uCO" TargetMode="External"/><Relationship Id="rId32" Type="http://schemas.openxmlformats.org/officeDocument/2006/relationships/hyperlink" Target="consultantplus://offline/ref=F7D73DFB3E14F1C7D5AA6CA968A86F48AEA61F2E18D560D04F8B4BDB136982F1EB12AD864AA3DD2C6C72EA5214REu8O" TargetMode="External"/><Relationship Id="rId37" Type="http://schemas.openxmlformats.org/officeDocument/2006/relationships/hyperlink" Target="consultantplus://offline/ref=F7D73DFB3E14F1C7D5AA6CA968A86F48AEA71A2E1CD460D04F8B4BDB136982F1EB12AD864AA3DD2C6C72EA5214REu8O" TargetMode="External"/><Relationship Id="rId40" Type="http://schemas.openxmlformats.org/officeDocument/2006/relationships/hyperlink" Target="consultantplus://offline/ref=F7D73DFB3E14F1C7D5AA6CA968A86F48AEA71A2E1CD460D04F8B4BDB136982F1EB12AD864AA3DD2C6C72EA5214REu8O" TargetMode="External"/><Relationship Id="rId5" Type="http://schemas.openxmlformats.org/officeDocument/2006/relationships/hyperlink" Target="consultantplus://offline/ref=F7D73DFB3E14F1C7D5AA72A47EC43342A9A842271BDA6A801AD41086446088A6BE5DACC80EA6C22D6C6CE8571DBF8119113AE941E2241C98A89F00R6uCO" TargetMode="External"/><Relationship Id="rId15" Type="http://schemas.openxmlformats.org/officeDocument/2006/relationships/hyperlink" Target="consultantplus://offline/ref=F7D73DFB3E14F1C7D5AA72A47EC43342A9A842271AD5698F10D41086446088A6BE5DACC80EA6C22D6C6CE8571DBF8119113AE941E2241C98A89F00R6uCO" TargetMode="External"/><Relationship Id="rId23" Type="http://schemas.openxmlformats.org/officeDocument/2006/relationships/hyperlink" Target="consultantplus://offline/ref=F7D73DFB3E14F1C7D5AA72A47EC43342A9A8422719D46D861AD41086446088A6BE5DACC80EA6C22D6C6CE8571DBF8119113AE941E2241C98A89F00R6uCO" TargetMode="External"/><Relationship Id="rId28" Type="http://schemas.openxmlformats.org/officeDocument/2006/relationships/hyperlink" Target="consultantplus://offline/ref=F7D73DFB3E14F1C7D5AA72A47EC43342A9A842271ADD6F8415D41086446088A6BE5DACC80EA6C22D6C6CE8541DBF8119113AE941E2241C98A89F00R6uCO" TargetMode="External"/><Relationship Id="rId36" Type="http://schemas.openxmlformats.org/officeDocument/2006/relationships/hyperlink" Target="consultantplus://offline/ref=F7D73DFB3E14F1C7D5AA6CA968A86F48A9A6142A1DDA60D04F8B4BDB136982F1EB12AD864AA3DD2C6C72EA5214REu8O" TargetMode="External"/><Relationship Id="rId10" Type="http://schemas.openxmlformats.org/officeDocument/2006/relationships/hyperlink" Target="consultantplus://offline/ref=F7D73DFB3E14F1C7D5AA72A47EC43342A9A842271ADF688414D41086446088A6BE5DACC80EA6C22D6C6CE8571DBF8119113AE941E2241C98A89F00R6uCO" TargetMode="External"/><Relationship Id="rId19" Type="http://schemas.openxmlformats.org/officeDocument/2006/relationships/hyperlink" Target="consultantplus://offline/ref=F7D73DFB3E14F1C7D5AA72A47EC43342A9A8422719DD6A8E1AD41086446088A6BE5DACC80EA6C22D6C6CE8571DBF8119113AE941E2241C98A89F00R6uCO" TargetMode="External"/><Relationship Id="rId31" Type="http://schemas.openxmlformats.org/officeDocument/2006/relationships/hyperlink" Target="consultantplus://offline/ref=F7D73DFB3E14F1C7D5AA6CA968A86F48AEA618281ADF60D04F8B4BDB136982F1EB12AD864AA3DD2C6C72EA5214REu8O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D73DFB3E14F1C7D5AA72A47EC43342A9A842271ADD6C831BD41086446088A6BE5DACC80EA6C22D6C6CE8571DBF8119113AE941E2241C98A89F00R6uCO" TargetMode="External"/><Relationship Id="rId14" Type="http://schemas.openxmlformats.org/officeDocument/2006/relationships/hyperlink" Target="consultantplus://offline/ref=F7D73DFB3E14F1C7D5AA72A47EC43342A9A842271AD46C8010D41086446088A6BE5DACC80EA6C22D6C6CE8571DBF8119113AE941E2241C98A89F00R6uCO" TargetMode="External"/><Relationship Id="rId22" Type="http://schemas.openxmlformats.org/officeDocument/2006/relationships/hyperlink" Target="consultantplus://offline/ref=F7D73DFB3E14F1C7D5AA72A47EC43342A9A8422719DA6E8714D41086446088A6BE5DACC80EA6C22D6C6CE8571DBF8119113AE941E2241C98A89F00R6uCO" TargetMode="External"/><Relationship Id="rId27" Type="http://schemas.openxmlformats.org/officeDocument/2006/relationships/hyperlink" Target="consultantplus://offline/ref=F7D73DFB3E14F1C7D5AA72A47EC43342A9A8422718DC62821BD41086446088A6BE5DACC80EA6C22D6C6CE9501DBF8119113AE941E2241C98A89F00R6uCO" TargetMode="External"/><Relationship Id="rId30" Type="http://schemas.openxmlformats.org/officeDocument/2006/relationships/hyperlink" Target="consultantplus://offline/ref=F7D73DFB3E14F1C7D5AA72A47EC43342A9A8422718DD688316D41086446088A6BE5DACC80EA6C22D6C6CE8541DBF8119113AE941E2241C98A89F00R6uCO" TargetMode="External"/><Relationship Id="rId35" Type="http://schemas.openxmlformats.org/officeDocument/2006/relationships/hyperlink" Target="consultantplus://offline/ref=F7D73DFB3E14F1C7D5AA6CA968A86F48A8A21A2919DF60D04F8B4BDB136982F1EB12AD864AA3DD2C6C72EA5214REu8O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F7D73DFB3E14F1C7D5AA72A47EC43342A9A842271ADD6F8415D41086446088A6BE5DACC80EA6C22D6C6CE8571DBF8119113AE941E2241C98A89F00R6u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D73DFB3E14F1C7D5AA72A47EC43342A9A842271AD9638515D41086446088A6BE5DACC80EA6C22D6C6CE8571DBF8119113AE941E2241C98A89F00R6uCO" TargetMode="External"/><Relationship Id="rId17" Type="http://schemas.openxmlformats.org/officeDocument/2006/relationships/hyperlink" Target="consultantplus://offline/ref=F7D73DFB3E14F1C7D5AA72A47EC43342A9A8422719DC6B8415D41086446088A6BE5DACC80EA6C22D6C6CE8571DBF8119113AE941E2241C98A89F00R6uCO" TargetMode="External"/><Relationship Id="rId25" Type="http://schemas.openxmlformats.org/officeDocument/2006/relationships/hyperlink" Target="consultantplus://offline/ref=F7D73DFB3E14F1C7D5AA6CA968A86F48AEA61F2E18D560D04F8B4BDB136982F1EB12AD864AA3DD2C6C72EA5214REu8O" TargetMode="External"/><Relationship Id="rId33" Type="http://schemas.openxmlformats.org/officeDocument/2006/relationships/hyperlink" Target="consultantplus://offline/ref=F7D73DFB3E14F1C7D5AA6CA968A86F48AEA015281FDD60D04F8B4BDB136982F1EB12AD864AA3DD2C6C72EA5214REu8O" TargetMode="External"/><Relationship Id="rId38" Type="http://schemas.openxmlformats.org/officeDocument/2006/relationships/hyperlink" Target="consultantplus://offline/ref=F7D73DFB3E14F1C7D5AA72A47EC43342A9A8422718DD688316D41086446088A6BE5DACC80EA6C22D6C6CE8541DBF8119113AE941E2241C98A89F00R6u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4352</Words>
  <Characters>24810</Characters>
  <Application>Microsoft Office Word</Application>
  <DocSecurity>0</DocSecurity>
  <Lines>206</Lines>
  <Paragraphs>58</Paragraphs>
  <ScaleCrop>false</ScaleCrop>
  <Company/>
  <LinksUpToDate>false</LinksUpToDate>
  <CharactersWithSpaces>29104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Нефёдов</dc:creator>
  <cp:keywords/>
  <dc:description/>
  <cp:lastModifiedBy>Дмитрий Нефёдов</cp:lastModifiedBy>
  <cp:revision>1</cp:revision>
  <dcterms:created xsi:type="dcterms:W3CDTF">2023-10-08T14:46:00Z</dcterms:created>
  <dcterms:modified xsi:type="dcterms:W3CDTF">2023-10-08T14:47:00Z</dcterms:modified>
</cp:coreProperties>
</file>